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221" w:rsidRDefault="002C0221" w:rsidP="002C0221">
      <w:pPr>
        <w:spacing w:line="440" w:lineRule="exact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BB</w:t>
      </w:r>
      <w:r>
        <w:rPr>
          <w:rFonts w:ascii="Times New Roman" w:hAnsi="Times New Roman" w:hint="eastAsia"/>
          <w:b/>
          <w:sz w:val="24"/>
          <w:szCs w:val="24"/>
        </w:rPr>
        <w:t>平台网络课程建设基本要求</w:t>
      </w:r>
    </w:p>
    <w:p w:rsidR="002C0221" w:rsidRDefault="002C0221" w:rsidP="002C0221">
      <w:pPr>
        <w:spacing w:line="440" w:lineRule="exact"/>
        <w:ind w:firstLineChars="200" w:firstLine="48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一、课程基本信息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课程描述（课程定位、课程内容、教学条件、课程说课、说课录像）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课程标准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学习指南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教学大纲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教学实施（教学方法、教学设计、教学手段、考核方案）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课程教材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教学团队（课程负责人、主讲教师</w:t>
      </w: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、教师结构、科研成果）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课程申报（课程立项申报材料，用于评审比对）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考核办法</w:t>
      </w:r>
    </w:p>
    <w:p w:rsidR="002C0221" w:rsidRDefault="002C0221" w:rsidP="002C0221">
      <w:pPr>
        <w:spacing w:line="440" w:lineRule="exact"/>
        <w:ind w:firstLineChars="200" w:firstLine="48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二、课程教学资源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授课课件（应含多媒体课件、授课教案、授课案例）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教学视频（应包含</w:t>
      </w:r>
      <w:r>
        <w:rPr>
          <w:rFonts w:ascii="Times New Roman" w:hAnsi="Times New Roman" w:hint="eastAsia"/>
          <w:sz w:val="24"/>
          <w:szCs w:val="24"/>
        </w:rPr>
        <w:t>5</w:t>
      </w:r>
      <w:r>
        <w:rPr>
          <w:rFonts w:ascii="Times New Roman" w:hAnsi="Times New Roman" w:hint="eastAsia"/>
          <w:sz w:val="24"/>
          <w:szCs w:val="24"/>
        </w:rPr>
        <w:t>个</w:t>
      </w:r>
      <w:proofErr w:type="gramStart"/>
      <w:r>
        <w:rPr>
          <w:rFonts w:ascii="Times New Roman" w:hAnsi="Times New Roman" w:hint="eastAsia"/>
          <w:sz w:val="24"/>
          <w:szCs w:val="24"/>
        </w:rPr>
        <w:t>以上微课</w:t>
      </w:r>
      <w:proofErr w:type="gramEnd"/>
      <w:r>
        <w:rPr>
          <w:rFonts w:ascii="Times New Roman" w:hAnsi="Times New Roman" w:hint="eastAsia"/>
          <w:sz w:val="24"/>
          <w:szCs w:val="24"/>
        </w:rPr>
        <w:t>和授课全程录屏视频及适当的授课录像</w:t>
      </w:r>
      <w:r w:rsidRPr="00C96A13">
        <w:rPr>
          <w:rFonts w:ascii="Times New Roman" w:hAnsi="Times New Roman" w:hint="eastAsia"/>
          <w:sz w:val="24"/>
          <w:szCs w:val="24"/>
        </w:rPr>
        <w:t>。</w:t>
      </w:r>
      <w:r>
        <w:rPr>
          <w:rFonts w:ascii="Times New Roman" w:hAnsi="Times New Roman" w:hint="eastAsia"/>
          <w:sz w:val="24"/>
          <w:szCs w:val="24"/>
        </w:rPr>
        <w:t>）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教学改革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参考资料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资源网站（提供课程的相关网络资源链接及资源下载）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实践教学（实训条件、实习基地、实训指导、实践成果）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网络题库（不仅仅有习题试题库，还要有在线测试）</w:t>
      </w:r>
    </w:p>
    <w:p w:rsidR="002C0221" w:rsidRDefault="002C0221" w:rsidP="002C0221">
      <w:pPr>
        <w:spacing w:line="440" w:lineRule="exact"/>
        <w:ind w:firstLineChars="200" w:firstLine="48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三、网络教学互动</w:t>
      </w:r>
      <w:r>
        <w:rPr>
          <w:rFonts w:ascii="Times New Roman" w:hAnsi="Times New Roman" w:hint="eastAsia"/>
          <w:sz w:val="24"/>
          <w:szCs w:val="24"/>
        </w:rPr>
        <w:t>（即课程主页，便于学生了解）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课程互动（课程聊天）、课程作业、课程答疑、课程论坛、学习评价（您的成绩）、课程小组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b/>
          <w:sz w:val="24"/>
          <w:szCs w:val="24"/>
        </w:rPr>
      </w:pPr>
      <w:r w:rsidRPr="005F1F1E">
        <w:rPr>
          <w:rFonts w:ascii="Times New Roman" w:hAnsi="Times New Roman" w:hint="eastAsia"/>
          <w:sz w:val="24"/>
          <w:szCs w:val="24"/>
        </w:rPr>
        <w:t>四</w:t>
      </w:r>
      <w:r w:rsidRPr="005F1F1E">
        <w:rPr>
          <w:rFonts w:ascii="Times New Roman" w:hAnsi="Times New Roman" w:hint="eastAsia"/>
          <w:b/>
          <w:sz w:val="24"/>
          <w:szCs w:val="24"/>
        </w:rPr>
        <w:t>、</w:t>
      </w:r>
      <w:r>
        <w:rPr>
          <w:rFonts w:ascii="Times New Roman" w:hAnsi="Times New Roman" w:hint="eastAsia"/>
          <w:b/>
          <w:sz w:val="24"/>
          <w:szCs w:val="24"/>
        </w:rPr>
        <w:t>快乐教学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 w:rsidRPr="005F1F1E">
        <w:rPr>
          <w:rFonts w:ascii="Times New Roman" w:hAnsi="Times New Roman" w:hint="eastAsia"/>
          <w:sz w:val="24"/>
          <w:szCs w:val="24"/>
        </w:rPr>
        <w:t>教师</w:t>
      </w:r>
      <w:r>
        <w:rPr>
          <w:rFonts w:ascii="Times New Roman" w:hAnsi="Times New Roman" w:hint="eastAsia"/>
          <w:sz w:val="24"/>
          <w:szCs w:val="24"/>
        </w:rPr>
        <w:t>的课程建设应体现快乐教学的教学改革内容，通过游戏、娱乐、互动、情景模拟、探究</w:t>
      </w:r>
      <w:r w:rsidRPr="005F1F1E">
        <w:rPr>
          <w:rFonts w:ascii="Times New Roman" w:hAnsi="Times New Roman" w:hint="eastAsia"/>
          <w:sz w:val="24"/>
          <w:szCs w:val="24"/>
        </w:rPr>
        <w:t>、示范表演</w:t>
      </w:r>
      <w:r>
        <w:rPr>
          <w:rFonts w:ascii="Times New Roman" w:hAnsi="Times New Roman" w:hint="eastAsia"/>
          <w:sz w:val="24"/>
          <w:szCs w:val="24"/>
        </w:rPr>
        <w:t>等各种</w:t>
      </w:r>
      <w:r w:rsidRPr="005F1F1E">
        <w:rPr>
          <w:rFonts w:ascii="Times New Roman" w:hAnsi="Times New Roman" w:hint="eastAsia"/>
          <w:sz w:val="24"/>
          <w:szCs w:val="24"/>
        </w:rPr>
        <w:t>手</w:t>
      </w:r>
      <w:r>
        <w:rPr>
          <w:rFonts w:ascii="Times New Roman" w:hAnsi="Times New Roman" w:hint="eastAsia"/>
          <w:sz w:val="24"/>
          <w:szCs w:val="24"/>
        </w:rPr>
        <w:t>段</w:t>
      </w:r>
      <w:r w:rsidRPr="005F1F1E">
        <w:rPr>
          <w:rFonts w:ascii="Times New Roman" w:hAnsi="Times New Roman" w:hint="eastAsia"/>
          <w:sz w:val="24"/>
          <w:szCs w:val="24"/>
        </w:rPr>
        <w:t>实现</w:t>
      </w:r>
      <w:r>
        <w:rPr>
          <w:rFonts w:ascii="Times New Roman" w:hAnsi="Times New Roman" w:hint="eastAsia"/>
          <w:sz w:val="24"/>
          <w:szCs w:val="24"/>
        </w:rPr>
        <w:t>快乐教学。教学视频中至少包含</w:t>
      </w: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段快乐教学的教学授课录像。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五、</w:t>
      </w:r>
      <w:r w:rsidRPr="008652D1">
        <w:rPr>
          <w:rFonts w:ascii="Times New Roman" w:hAnsi="Times New Roman" w:hint="eastAsia"/>
          <w:b/>
          <w:sz w:val="24"/>
          <w:szCs w:val="24"/>
        </w:rPr>
        <w:t>文化</w:t>
      </w:r>
      <w:r>
        <w:rPr>
          <w:rFonts w:ascii="Times New Roman" w:hAnsi="Times New Roman" w:hint="eastAsia"/>
          <w:b/>
          <w:sz w:val="24"/>
          <w:szCs w:val="24"/>
        </w:rPr>
        <w:t>育人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在课程建设过程中，要全面</w:t>
      </w:r>
      <w:r w:rsidRPr="00A47CDA">
        <w:rPr>
          <w:rFonts w:ascii="Times New Roman" w:hAnsi="Times New Roman" w:hint="eastAsia"/>
          <w:sz w:val="24"/>
          <w:szCs w:val="24"/>
        </w:rPr>
        <w:t>落实“育人为本、德育为先、能力为重、全面发展”要求，全面实施素质教育，</w:t>
      </w:r>
      <w:r>
        <w:rPr>
          <w:rFonts w:ascii="Times New Roman" w:hAnsi="Times New Roman" w:hint="eastAsia"/>
          <w:sz w:val="24"/>
          <w:szCs w:val="24"/>
        </w:rPr>
        <w:t>提高学生的文化素养，</w:t>
      </w:r>
      <w:r w:rsidRPr="00A47CDA">
        <w:rPr>
          <w:rFonts w:ascii="Times New Roman" w:hAnsi="Times New Roman" w:hint="eastAsia"/>
          <w:sz w:val="24"/>
          <w:szCs w:val="24"/>
        </w:rPr>
        <w:t>提升职业教育文化内涵，增强学校文化软实力。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六、</w:t>
      </w:r>
      <w:r w:rsidRPr="008652D1">
        <w:rPr>
          <w:rFonts w:ascii="Times New Roman" w:hAnsi="Times New Roman" w:hint="eastAsia"/>
          <w:b/>
          <w:sz w:val="24"/>
          <w:szCs w:val="24"/>
        </w:rPr>
        <w:t>“大众创业、万众创新”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lastRenderedPageBreak/>
        <w:t>在课程建设过程中，要响应国家号召，要体现“大众创业、万众创新”精神的</w:t>
      </w:r>
      <w:bookmarkStart w:id="0" w:name="OLE_LINK1"/>
      <w:bookmarkStart w:id="1" w:name="OLE_LINK2"/>
      <w:r>
        <w:rPr>
          <w:rFonts w:ascii="Times New Roman" w:hAnsi="Times New Roman" w:hint="eastAsia"/>
          <w:sz w:val="24"/>
          <w:szCs w:val="24"/>
        </w:rPr>
        <w:t>课程教学改革内</w:t>
      </w:r>
      <w:bookmarkEnd w:id="0"/>
      <w:bookmarkEnd w:id="1"/>
      <w:r>
        <w:rPr>
          <w:rFonts w:ascii="Times New Roman" w:hAnsi="Times New Roman" w:hint="eastAsia"/>
          <w:sz w:val="24"/>
          <w:szCs w:val="24"/>
        </w:rPr>
        <w:t>容。</w:t>
      </w:r>
    </w:p>
    <w:p w:rsidR="002C0221" w:rsidRDefault="002C0221" w:rsidP="002C0221">
      <w:pPr>
        <w:spacing w:line="44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以上要求为校级资源库课程建设的基本要求，必须完成。同时，课程建设内容要有特色和亮点，考核指标应具体明确。</w:t>
      </w:r>
      <w:r w:rsidRPr="00E44194">
        <w:rPr>
          <w:rFonts w:ascii="Times New Roman" w:hAnsi="Times New Roman" w:hint="eastAsia"/>
          <w:sz w:val="24"/>
          <w:szCs w:val="24"/>
        </w:rPr>
        <w:t>课程</w:t>
      </w:r>
      <w:r>
        <w:rPr>
          <w:rFonts w:ascii="Times New Roman" w:hAnsi="Times New Roman" w:hint="eastAsia"/>
          <w:sz w:val="24"/>
          <w:szCs w:val="24"/>
        </w:rPr>
        <w:t>建设经费预算</w:t>
      </w:r>
      <w:r w:rsidRPr="00E44194">
        <w:rPr>
          <w:rFonts w:ascii="Times New Roman" w:hAnsi="Times New Roman" w:hint="eastAsia"/>
          <w:sz w:val="24"/>
          <w:szCs w:val="24"/>
        </w:rPr>
        <w:t>，视频</w:t>
      </w:r>
      <w:r>
        <w:rPr>
          <w:rFonts w:ascii="Times New Roman" w:hAnsi="Times New Roman" w:hint="eastAsia"/>
          <w:sz w:val="24"/>
          <w:szCs w:val="24"/>
        </w:rPr>
        <w:t>（包括微课、录屏、授课录像）</w:t>
      </w:r>
      <w:r w:rsidRPr="00E44194">
        <w:rPr>
          <w:rFonts w:ascii="Times New Roman" w:hAnsi="Times New Roman" w:hint="eastAsia"/>
          <w:sz w:val="24"/>
          <w:szCs w:val="24"/>
        </w:rPr>
        <w:t>的拍摄</w:t>
      </w:r>
      <w:r>
        <w:rPr>
          <w:rFonts w:ascii="Times New Roman" w:hAnsi="Times New Roman" w:hint="eastAsia"/>
          <w:sz w:val="24"/>
          <w:szCs w:val="24"/>
        </w:rPr>
        <w:t>制作</w:t>
      </w:r>
      <w:r w:rsidRPr="00E44194">
        <w:rPr>
          <w:rFonts w:ascii="Times New Roman" w:hAnsi="Times New Roman" w:hint="eastAsia"/>
          <w:sz w:val="24"/>
          <w:szCs w:val="24"/>
        </w:rPr>
        <w:t>经费不少于经费总额的</w:t>
      </w:r>
      <w:r w:rsidRPr="00E44194">
        <w:rPr>
          <w:rFonts w:ascii="Times New Roman" w:hAnsi="Times New Roman" w:hint="eastAsia"/>
          <w:sz w:val="24"/>
          <w:szCs w:val="24"/>
        </w:rPr>
        <w:t>30%</w:t>
      </w:r>
      <w:r w:rsidRPr="00E44194">
        <w:rPr>
          <w:rFonts w:ascii="Times New Roman" w:hAnsi="Times New Roman" w:hint="eastAsia"/>
          <w:sz w:val="24"/>
          <w:szCs w:val="24"/>
        </w:rPr>
        <w:t>，购买硬件的经费不大于经费总额的</w:t>
      </w:r>
      <w:r w:rsidRPr="00E44194">
        <w:rPr>
          <w:rFonts w:ascii="Times New Roman" w:hAnsi="Times New Roman" w:hint="eastAsia"/>
          <w:sz w:val="24"/>
          <w:szCs w:val="24"/>
        </w:rPr>
        <w:t>20%</w:t>
      </w:r>
      <w:r w:rsidRPr="00E44194">
        <w:rPr>
          <w:rFonts w:ascii="Times New Roman" w:hAnsi="Times New Roman" w:hint="eastAsia"/>
          <w:sz w:val="24"/>
          <w:szCs w:val="24"/>
        </w:rPr>
        <w:t>。</w:t>
      </w:r>
    </w:p>
    <w:p w:rsidR="009C2962" w:rsidRPr="00D6012C" w:rsidRDefault="009C2962" w:rsidP="00D6012C">
      <w:pPr>
        <w:rPr>
          <w:sz w:val="2"/>
        </w:rPr>
      </w:pPr>
      <w:bookmarkStart w:id="2" w:name="_GoBack"/>
      <w:bookmarkEnd w:id="2"/>
    </w:p>
    <w:sectPr w:rsidR="009C2962" w:rsidRPr="00D6012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AB" w:rsidRDefault="000E41AB" w:rsidP="002C0221">
      <w:r>
        <w:separator/>
      </w:r>
    </w:p>
  </w:endnote>
  <w:endnote w:type="continuationSeparator" w:id="0">
    <w:p w:rsidR="000E41AB" w:rsidRDefault="000E41AB" w:rsidP="002C0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38704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6012C" w:rsidRPr="00D6012C" w:rsidRDefault="00D6012C">
        <w:pPr>
          <w:pStyle w:val="a4"/>
          <w:jc w:val="center"/>
          <w:rPr>
            <w:rFonts w:ascii="Times New Roman" w:hAnsi="Times New Roman" w:cs="Times New Roman"/>
          </w:rPr>
        </w:pPr>
        <w:r w:rsidRPr="00D6012C">
          <w:rPr>
            <w:rFonts w:ascii="Times New Roman" w:hAnsi="Times New Roman" w:cs="Times New Roman"/>
          </w:rPr>
          <w:fldChar w:fldCharType="begin"/>
        </w:r>
        <w:r w:rsidRPr="00D6012C">
          <w:rPr>
            <w:rFonts w:ascii="Times New Roman" w:hAnsi="Times New Roman" w:cs="Times New Roman"/>
          </w:rPr>
          <w:instrText>PAGE   \* MERGEFORMAT</w:instrText>
        </w:r>
        <w:r w:rsidRPr="00D6012C">
          <w:rPr>
            <w:rFonts w:ascii="Times New Roman" w:hAnsi="Times New Roman" w:cs="Times New Roman"/>
          </w:rPr>
          <w:fldChar w:fldCharType="separate"/>
        </w:r>
        <w:r w:rsidR="0095152E" w:rsidRPr="0095152E">
          <w:rPr>
            <w:rFonts w:ascii="Times New Roman" w:hAnsi="Times New Roman" w:cs="Times New Roman"/>
            <w:noProof/>
            <w:lang w:val="zh-CN"/>
          </w:rPr>
          <w:t>2</w:t>
        </w:r>
        <w:r w:rsidRPr="00D6012C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AB" w:rsidRDefault="000E41AB" w:rsidP="002C0221">
      <w:r>
        <w:separator/>
      </w:r>
    </w:p>
  </w:footnote>
  <w:footnote w:type="continuationSeparator" w:id="0">
    <w:p w:rsidR="000E41AB" w:rsidRDefault="000E41AB" w:rsidP="002C0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2C" w:rsidRDefault="00D6012C" w:rsidP="00D6012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5BF"/>
    <w:rsid w:val="000315B4"/>
    <w:rsid w:val="00094790"/>
    <w:rsid w:val="000E41AB"/>
    <w:rsid w:val="00120BF1"/>
    <w:rsid w:val="00133419"/>
    <w:rsid w:val="00165C1F"/>
    <w:rsid w:val="0017736C"/>
    <w:rsid w:val="001977C4"/>
    <w:rsid w:val="001F43CA"/>
    <w:rsid w:val="0025197E"/>
    <w:rsid w:val="002907FC"/>
    <w:rsid w:val="002A2471"/>
    <w:rsid w:val="002B4B32"/>
    <w:rsid w:val="002C0221"/>
    <w:rsid w:val="00301670"/>
    <w:rsid w:val="00346066"/>
    <w:rsid w:val="003803A4"/>
    <w:rsid w:val="00383480"/>
    <w:rsid w:val="00425497"/>
    <w:rsid w:val="004403AB"/>
    <w:rsid w:val="0046072B"/>
    <w:rsid w:val="0046602F"/>
    <w:rsid w:val="004F565F"/>
    <w:rsid w:val="0054360A"/>
    <w:rsid w:val="005502AC"/>
    <w:rsid w:val="005A6125"/>
    <w:rsid w:val="0064454D"/>
    <w:rsid w:val="006F56DB"/>
    <w:rsid w:val="007F3382"/>
    <w:rsid w:val="00812706"/>
    <w:rsid w:val="008E6F22"/>
    <w:rsid w:val="0095152E"/>
    <w:rsid w:val="009C2011"/>
    <w:rsid w:val="009C2962"/>
    <w:rsid w:val="00A6206B"/>
    <w:rsid w:val="00A961FB"/>
    <w:rsid w:val="00AB1877"/>
    <w:rsid w:val="00B2612F"/>
    <w:rsid w:val="00B90D4A"/>
    <w:rsid w:val="00BC039D"/>
    <w:rsid w:val="00BC0505"/>
    <w:rsid w:val="00BC3387"/>
    <w:rsid w:val="00BD35BF"/>
    <w:rsid w:val="00BD6416"/>
    <w:rsid w:val="00C215E5"/>
    <w:rsid w:val="00D47DB9"/>
    <w:rsid w:val="00D6012C"/>
    <w:rsid w:val="00DE022A"/>
    <w:rsid w:val="00DF6205"/>
    <w:rsid w:val="00E369BB"/>
    <w:rsid w:val="00E473D0"/>
    <w:rsid w:val="00EA36A6"/>
    <w:rsid w:val="00EC6506"/>
    <w:rsid w:val="00F2403E"/>
    <w:rsid w:val="00F4662F"/>
    <w:rsid w:val="00FA621F"/>
    <w:rsid w:val="00FF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2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2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2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22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072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07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2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2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2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22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072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07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170D2-B532-4B97-A013-7CB13B6FE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618</Characters>
  <Application>Microsoft Office Word</Application>
  <DocSecurity>0</DocSecurity>
  <Lines>5</Lines>
  <Paragraphs>1</Paragraphs>
  <ScaleCrop>false</ScaleCrop>
  <Company>Microsoft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lenovoUser</dc:creator>
  <cp:lastModifiedBy>lenovo</cp:lastModifiedBy>
  <cp:revision>3</cp:revision>
  <cp:lastPrinted>2016-09-02T02:34:00Z</cp:lastPrinted>
  <dcterms:created xsi:type="dcterms:W3CDTF">2018-03-14T02:56:00Z</dcterms:created>
  <dcterms:modified xsi:type="dcterms:W3CDTF">2018-03-22T07:16:00Z</dcterms:modified>
</cp:coreProperties>
</file>