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第七届“汇创青春”上海大学生文化创意作品展示活动（环境设计类）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:lang w:eastAsia="zh-CN"/>
          <w14:textFill>
            <w14:solidFill>
              <w14:schemeClr w14:val="tx1"/>
            </w14:solidFill>
          </w14:textFill>
        </w:rPr>
        <w:t>补充通知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各系部：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为积极推进上海“设计之都”建设，大力营造全市文化创新和创意产业发展的生态环境，展现上海高校的创新创业教育成果，培养青年大学生的创新创业意识，上海市教卫工作党委、市教委决定开展第七届“汇创青春”——上海大学生文化创意作品展示活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同济大学将承办“环境设计类”竞赛及展示，现向全市高校征集作品，具体要求如下：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9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  <w:t>一、申报范围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16" w:firstLineChars="200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1.申报对象：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16" w:firstLineChars="200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在校大学生（含研究生、留学生）在读期间完成的作品。可以个人或者集体（3人左右）的形式申报，须为原创作品，充分体现作品的创新点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16" w:firstLineChars="200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2.作品范围：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16" w:firstLineChars="200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（1）建筑、城市规划、环境艺术设计类：城乡规划、城市设计、建筑设计、室内设计、景观设计、街道家具设计、环境图形设计、环境服务设计、展览展示设计，空间体验设计等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16" w:firstLineChars="200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2）环境保护技术/理念/政策类：水处理、固废处理、大气治理、噪音治理、废弃物资源化、环境修复、生态治理、环境检测、物联网、环境服务、管道系统技术，环境工程/工艺设计，环境规划、环境管理、环境可持续发展等。鼓励大学生科技创新、社会实践优秀项目和毕业设计（论文）优秀成果等参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0" w:firstLineChars="0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  <w:t>二、作品要求</w:t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1.参赛作品包括下列形式：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16" w:firstLineChars="200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（1）展板图板（必选项）：初选时提供电子版（格式要求见附件3）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16" w:firstLineChars="200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（2）实物模型（可选项）：实物尺寸不大于1.0m×1.0m×1.0m，初选时提供模型照片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16" w:firstLineChars="200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（3）视频或软件（可选项）：作品分辨率不小于1280×720像素，以MP4格式输出，作品操作演示视频3-5分钟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924" w:firstLineChars="300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2.所有参赛者或团队提交电子文件用于初评，作品实物的报送时间于初评后另行通知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924" w:firstLineChars="300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3.应严格遵守国家有关知识产权保护的规定，由知识产权引发的纠纷，责任由参赛者自负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0" w:firstLineChars="0"/>
        <w:textAlignment w:val="auto"/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  <w:t>三、申报内容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16" w:firstLineChars="200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1.每个参赛作品提交电子版展板，要求如下：每个作品均需提交一张A0尺寸350dpi展板，电子文件格式为JPEG和PDF。详见附件3《“环境设计类”展板设计制作要求说明》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right="0" w:firstLine="616" w:firstLineChars="200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right="0" w:firstLine="616" w:firstLineChars="200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2.每个参赛作品填写附件1《参赛作品汇总表（参赛个人或团队用）》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right="0" w:firstLine="616" w:firstLineChars="200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3.每个参赛作品填写附件2《“环境设计类”作品申报表》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right="0" w:firstLine="616" w:firstLineChars="200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4.参赛作品根据作品要求，选择性提供照片、视频或软件等不同的电子文件。其中照片文件大小不超过20MB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0" w:firstLineChars="0"/>
        <w:textAlignment w:val="auto"/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  <w:t>四、申报程序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16" w:firstLineChars="200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1.符合申报条件的个人或团队自主申请，</w:t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请各系部（学院）汇总整理后</w:t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上传至百度网盘，并将百度网盘分享链接发送至指定邮箱bzcxcy@163.com，并写明系部负责老师及联系方式，报送过程中如有问题请及时联系创新创业学院负责老师。系部报送作品数量不设上限，但需系部初选后排序。各系部报送作品后，由创新创业学院组织评选，最终选出15件报送至组委会。 往届已投稿作品不可重复投稿。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2. 需提交的申报材料包括：①系部汇总、排序推荐的《参赛作品汇总表》的电子版（附件1）；②每个参赛作品的《“环境设计类”作品申报表》Word电子版（附件2）；③每个参赛作品的展板电子版（按附件3格式要求）。④每个系部的专家推荐表（附件4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3.截止时间：2022年3月17日17:00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6" w:firstLineChars="200"/>
        <w:jc w:val="right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联系人：薛老师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6" w:firstLineChars="200"/>
        <w:jc w:val="right"/>
        <w:textAlignment w:val="auto"/>
        <w:rPr>
          <w:rFonts w:hint="default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座机号：021-65682637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6" w:firstLineChars="200"/>
        <w:jc w:val="right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报送邮箱：</w:t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instrText xml:space="preserve"> HYPERLINK "mailto:bzcxcy@163.com" </w:instrText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bzcxcy@163.com</w:t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fldChar w:fldCharType="end"/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6" w:firstLineChars="200"/>
        <w:jc w:val="right"/>
        <w:textAlignment w:val="auto"/>
        <w:rPr>
          <w:rFonts w:hint="default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地址：营口路校区行政楼202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6" w:firstLineChars="200"/>
        <w:jc w:val="right"/>
        <w:textAlignment w:val="auto"/>
        <w:rPr>
          <w:rFonts w:hint="default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产教融合处（创意园区综合管理办公室、创新创业学院）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6" w:firstLineChars="200"/>
        <w:jc w:val="right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2022年3月7日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16" w:firstLineChars="200"/>
        <w:jc w:val="right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ascii="宋体" w:hAnsi="宋体" w:eastAsia="宋体" w:cs="宋体"/>
          <w:kern w:val="2"/>
          <w:sz w:val="21"/>
          <w:szCs w:val="2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DF560C"/>
    <w:rsid w:val="0DC32A9E"/>
    <w:rsid w:val="22403F10"/>
    <w:rsid w:val="24910743"/>
    <w:rsid w:val="694B4AA5"/>
    <w:rsid w:val="78DF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unhideWhenUsed/>
    <w:qFormat/>
    <w:uiPriority w:val="99"/>
    <w:rPr>
      <w:color w:val="0563C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2021-03-08T07:42:00Z</dcterms:created>
  <dc:creator>DELL</dc:creator>
  <cp:lastModifiedBy>薛慧君</cp:lastModifiedBy>
  <dcterms:modified xsi:type="dcterms:W3CDTF">2022-03-07T07:15:58Z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