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B7C23">
      <w:pPr>
        <w:jc w:val="center"/>
      </w:pPr>
      <w:r>
        <w:drawing>
          <wp:inline distT="0" distB="0" distL="0" distR="0">
            <wp:extent cx="3695700" cy="381000"/>
            <wp:effectExtent l="0" t="0" r="0" b="0"/>
            <wp:docPr id="1" name="图片 1" descr="版专校名黑白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版专校名黑白版"/>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695700" cy="381000"/>
                    </a:xfrm>
                    <a:prstGeom prst="rect">
                      <a:avLst/>
                    </a:prstGeom>
                    <a:noFill/>
                    <a:ln>
                      <a:noFill/>
                    </a:ln>
                  </pic:spPr>
                </pic:pic>
              </a:graphicData>
            </a:graphic>
          </wp:inline>
        </w:drawing>
      </w:r>
    </w:p>
    <w:p w14:paraId="4F459A3A">
      <w:pPr>
        <w:spacing w:before="240" w:after="156" w:afterLines="50"/>
        <w:jc w:val="center"/>
        <w:rPr>
          <w:rFonts w:hint="default" w:ascii="黑体" w:hAnsi="黑体" w:eastAsia="黑体" w:cs="Times New Roman"/>
          <w:b/>
          <w:sz w:val="24"/>
          <w:szCs w:val="20"/>
          <w:lang w:val="en-US" w:eastAsia="zh-CN"/>
        </w:rPr>
      </w:pPr>
      <w:r>
        <w:rPr>
          <w:rFonts w:hint="eastAsia" w:ascii="黑体" w:hAnsi="黑体" w:eastAsia="黑体" w:cs="Times New Roman"/>
          <w:b/>
          <w:sz w:val="32"/>
          <w:u w:val="single"/>
        </w:rPr>
        <w:t xml:space="preserve">          </w:t>
      </w:r>
      <w:r>
        <w:rPr>
          <w:rFonts w:hint="eastAsia" w:ascii="黑体" w:hAnsi="黑体" w:eastAsia="黑体" w:cs="Times New Roman"/>
          <w:b/>
          <w:sz w:val="32"/>
        </w:rPr>
        <w:t>学年</w:t>
      </w:r>
      <w:r>
        <w:rPr>
          <w:rFonts w:hint="eastAsia" w:ascii="黑体" w:hAnsi="黑体" w:eastAsia="黑体" w:cs="Times New Roman"/>
          <w:b/>
          <w:sz w:val="32"/>
          <w:u w:val="single"/>
        </w:rPr>
        <w:t xml:space="preserve">    </w:t>
      </w:r>
      <w:r>
        <w:rPr>
          <w:rFonts w:hint="eastAsia" w:ascii="黑体" w:hAnsi="黑体" w:eastAsia="黑体" w:cs="Times New Roman"/>
          <w:b/>
          <w:sz w:val="32"/>
        </w:rPr>
        <w:t>学期</w:t>
      </w:r>
      <w:r>
        <w:rPr>
          <w:rFonts w:hint="eastAsia" w:ascii="黑体" w:hAnsi="黑体" w:eastAsia="黑体" w:cs="Times New Roman"/>
          <w:b/>
          <w:sz w:val="32"/>
          <w:u w:val="single"/>
        </w:rPr>
        <w:t xml:space="preserve">          </w:t>
      </w:r>
      <w:r>
        <w:rPr>
          <w:rFonts w:hint="eastAsia" w:ascii="黑体" w:hAnsi="黑体" w:eastAsia="黑体" w:cs="Times New Roman"/>
          <w:b/>
          <w:sz w:val="32"/>
        </w:rPr>
        <w:t xml:space="preserve"> 系（部）教材审核表</w:t>
      </w:r>
    </w:p>
    <w:tbl>
      <w:tblPr>
        <w:tblStyle w:val="5"/>
        <w:tblW w:w="97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1"/>
        <w:gridCol w:w="1525"/>
        <w:gridCol w:w="2287"/>
        <w:gridCol w:w="940"/>
        <w:gridCol w:w="741"/>
        <w:gridCol w:w="1710"/>
        <w:gridCol w:w="1948"/>
      </w:tblGrid>
      <w:tr w14:paraId="17982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510" w:hRule="atLeast"/>
          <w:jc w:val="center"/>
        </w:trPr>
        <w:tc>
          <w:tcPr>
            <w:tcW w:w="594" w:type="dxa"/>
            <w:vMerge w:val="restart"/>
            <w:vAlign w:val="center"/>
          </w:tcPr>
          <w:p w14:paraId="58E1660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b/>
                <w:spacing w:val="72"/>
                <w:sz w:val="24"/>
              </w:rPr>
            </w:pPr>
            <w:r>
              <w:rPr>
                <w:rFonts w:hint="eastAsia" w:ascii="宋体" w:hAnsi="宋体"/>
                <w:b/>
                <w:sz w:val="24"/>
              </w:rPr>
              <w:t>教材基本情况</w:t>
            </w:r>
          </w:p>
        </w:tc>
        <w:tc>
          <w:tcPr>
            <w:tcW w:w="1484" w:type="dxa"/>
            <w:vAlign w:val="center"/>
          </w:tcPr>
          <w:p w14:paraId="583F9B4F">
            <w:pPr>
              <w:jc w:val="center"/>
              <w:rPr>
                <w:rFonts w:ascii="宋体" w:hAnsi="宋体"/>
                <w:b/>
                <w:sz w:val="24"/>
              </w:rPr>
            </w:pPr>
            <w:r>
              <w:rPr>
                <w:rFonts w:hint="eastAsia" w:ascii="宋体" w:hAnsi="宋体"/>
                <w:b/>
                <w:sz w:val="24"/>
              </w:rPr>
              <w:t>教材名称</w:t>
            </w:r>
          </w:p>
        </w:tc>
        <w:tc>
          <w:tcPr>
            <w:tcW w:w="3861" w:type="dxa"/>
            <w:gridSpan w:val="3"/>
            <w:vAlign w:val="center"/>
          </w:tcPr>
          <w:p w14:paraId="6C038EA7">
            <w:pPr>
              <w:jc w:val="center"/>
              <w:rPr>
                <w:rFonts w:ascii="宋体" w:hAnsi="宋体"/>
                <w:sz w:val="24"/>
              </w:rPr>
            </w:pPr>
          </w:p>
        </w:tc>
        <w:tc>
          <w:tcPr>
            <w:tcW w:w="1664" w:type="dxa"/>
            <w:shd w:val="clear" w:color="auto" w:fill="auto"/>
            <w:vAlign w:val="center"/>
          </w:tcPr>
          <w:p w14:paraId="484FB7E6">
            <w:pPr>
              <w:jc w:val="center"/>
              <w:rPr>
                <w:rFonts w:ascii="宋体" w:hAnsi="宋体"/>
                <w:b/>
                <w:sz w:val="24"/>
              </w:rPr>
            </w:pPr>
            <w:r>
              <w:rPr>
                <w:rFonts w:hint="eastAsia" w:ascii="宋体" w:hAnsi="宋体"/>
                <w:b/>
                <w:spacing w:val="-11"/>
                <w:sz w:val="24"/>
              </w:rPr>
              <w:t>适用课程名称</w:t>
            </w:r>
          </w:p>
        </w:tc>
        <w:tc>
          <w:tcPr>
            <w:tcW w:w="1895" w:type="dxa"/>
            <w:shd w:val="clear" w:color="auto" w:fill="auto"/>
            <w:vAlign w:val="center"/>
          </w:tcPr>
          <w:p w14:paraId="76A0648D">
            <w:pPr>
              <w:jc w:val="center"/>
              <w:rPr>
                <w:rFonts w:ascii="宋体" w:hAnsi="宋体"/>
                <w:sz w:val="24"/>
              </w:rPr>
            </w:pPr>
          </w:p>
        </w:tc>
      </w:tr>
      <w:tr w14:paraId="20A1F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519" w:hRule="atLeast"/>
          <w:jc w:val="center"/>
        </w:trPr>
        <w:tc>
          <w:tcPr>
            <w:tcW w:w="594" w:type="dxa"/>
            <w:vMerge w:val="continue"/>
            <w:vAlign w:val="center"/>
          </w:tcPr>
          <w:p w14:paraId="3014A4F3">
            <w:pPr>
              <w:widowControl/>
              <w:jc w:val="center"/>
              <w:rPr>
                <w:rFonts w:ascii="宋体" w:hAnsi="宋体"/>
                <w:spacing w:val="72"/>
                <w:sz w:val="24"/>
              </w:rPr>
            </w:pPr>
          </w:p>
        </w:tc>
        <w:tc>
          <w:tcPr>
            <w:tcW w:w="1484" w:type="dxa"/>
            <w:vMerge w:val="restart"/>
            <w:vAlign w:val="center"/>
          </w:tcPr>
          <w:p w14:paraId="4F63A2D8">
            <w:pPr>
              <w:spacing w:line="300" w:lineRule="exact"/>
              <w:jc w:val="center"/>
              <w:rPr>
                <w:rFonts w:ascii="宋体" w:hAnsi="宋体"/>
                <w:b/>
                <w:sz w:val="24"/>
              </w:rPr>
            </w:pPr>
            <w:r>
              <w:rPr>
                <w:rFonts w:hint="eastAsia" w:ascii="宋体" w:hAnsi="宋体"/>
                <w:b/>
                <w:sz w:val="24"/>
              </w:rPr>
              <w:t>对应专业（年级）</w:t>
            </w:r>
          </w:p>
        </w:tc>
        <w:tc>
          <w:tcPr>
            <w:tcW w:w="3861" w:type="dxa"/>
            <w:gridSpan w:val="3"/>
            <w:vMerge w:val="restart"/>
            <w:vAlign w:val="center"/>
          </w:tcPr>
          <w:p w14:paraId="08C4F912">
            <w:pPr>
              <w:jc w:val="center"/>
              <w:rPr>
                <w:rFonts w:ascii="宋体" w:hAnsi="宋体"/>
                <w:sz w:val="24"/>
              </w:rPr>
            </w:pPr>
          </w:p>
        </w:tc>
        <w:tc>
          <w:tcPr>
            <w:tcW w:w="1664" w:type="dxa"/>
            <w:tcBorders>
              <w:bottom w:val="single" w:color="auto" w:sz="4" w:space="0"/>
            </w:tcBorders>
            <w:shd w:val="clear" w:color="auto" w:fill="auto"/>
            <w:vAlign w:val="center"/>
          </w:tcPr>
          <w:p w14:paraId="1268F9CB">
            <w:pPr>
              <w:jc w:val="center"/>
              <w:rPr>
                <w:rFonts w:ascii="宋体" w:hAnsi="宋体"/>
                <w:b/>
                <w:sz w:val="24"/>
              </w:rPr>
            </w:pPr>
            <w:r>
              <w:rPr>
                <w:rFonts w:hint="eastAsia" w:ascii="宋体" w:hAnsi="宋体"/>
                <w:b/>
                <w:sz w:val="24"/>
              </w:rPr>
              <w:t>申请教师</w:t>
            </w:r>
          </w:p>
        </w:tc>
        <w:tc>
          <w:tcPr>
            <w:tcW w:w="1895" w:type="dxa"/>
            <w:tcBorders>
              <w:bottom w:val="single" w:color="auto" w:sz="4" w:space="0"/>
            </w:tcBorders>
            <w:shd w:val="clear" w:color="auto" w:fill="auto"/>
            <w:vAlign w:val="center"/>
          </w:tcPr>
          <w:p w14:paraId="261BF55E">
            <w:pPr>
              <w:rPr>
                <w:rFonts w:ascii="宋体" w:hAnsi="宋体"/>
                <w:sz w:val="24"/>
              </w:rPr>
            </w:pPr>
          </w:p>
        </w:tc>
      </w:tr>
      <w:tr w14:paraId="7A2A1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573" w:hRule="atLeast"/>
          <w:jc w:val="center"/>
        </w:trPr>
        <w:tc>
          <w:tcPr>
            <w:tcW w:w="594" w:type="dxa"/>
            <w:vMerge w:val="continue"/>
            <w:vAlign w:val="center"/>
          </w:tcPr>
          <w:p w14:paraId="618751BC">
            <w:pPr>
              <w:widowControl/>
              <w:jc w:val="center"/>
              <w:rPr>
                <w:rFonts w:ascii="宋体" w:hAnsi="宋体"/>
                <w:spacing w:val="72"/>
                <w:sz w:val="24"/>
              </w:rPr>
            </w:pPr>
          </w:p>
        </w:tc>
        <w:tc>
          <w:tcPr>
            <w:tcW w:w="1484" w:type="dxa"/>
            <w:vMerge w:val="continue"/>
            <w:vAlign w:val="center"/>
          </w:tcPr>
          <w:p w14:paraId="793257D5">
            <w:pPr>
              <w:jc w:val="center"/>
              <w:rPr>
                <w:rFonts w:ascii="宋体" w:hAnsi="宋体"/>
                <w:b/>
                <w:sz w:val="24"/>
              </w:rPr>
            </w:pPr>
          </w:p>
        </w:tc>
        <w:tc>
          <w:tcPr>
            <w:tcW w:w="3861" w:type="dxa"/>
            <w:gridSpan w:val="3"/>
            <w:vMerge w:val="continue"/>
            <w:vAlign w:val="center"/>
          </w:tcPr>
          <w:p w14:paraId="1323F669">
            <w:pPr>
              <w:jc w:val="center"/>
              <w:rPr>
                <w:rFonts w:ascii="宋体" w:hAnsi="宋体"/>
                <w:sz w:val="24"/>
              </w:rPr>
            </w:pPr>
          </w:p>
        </w:tc>
        <w:tc>
          <w:tcPr>
            <w:tcW w:w="1664" w:type="dxa"/>
            <w:tcBorders>
              <w:top w:val="single" w:color="auto" w:sz="4" w:space="0"/>
            </w:tcBorders>
            <w:shd w:val="clear" w:color="auto" w:fill="auto"/>
            <w:vAlign w:val="center"/>
          </w:tcPr>
          <w:p w14:paraId="48250D39">
            <w:pPr>
              <w:jc w:val="center"/>
              <w:rPr>
                <w:rFonts w:ascii="宋体" w:hAnsi="宋体"/>
                <w:b/>
                <w:sz w:val="24"/>
              </w:rPr>
            </w:pPr>
            <w:r>
              <w:rPr>
                <w:rFonts w:hint="eastAsia" w:ascii="宋体" w:hAnsi="宋体"/>
                <w:b/>
                <w:sz w:val="24"/>
              </w:rPr>
              <w:t>任课教师</w:t>
            </w:r>
          </w:p>
        </w:tc>
        <w:tc>
          <w:tcPr>
            <w:tcW w:w="1895" w:type="dxa"/>
            <w:tcBorders>
              <w:top w:val="single" w:color="auto" w:sz="4" w:space="0"/>
            </w:tcBorders>
            <w:shd w:val="clear" w:color="auto" w:fill="auto"/>
            <w:vAlign w:val="center"/>
          </w:tcPr>
          <w:p w14:paraId="1769CF06">
            <w:pPr>
              <w:rPr>
                <w:rFonts w:ascii="宋体" w:hAnsi="宋体"/>
                <w:sz w:val="24"/>
              </w:rPr>
            </w:pPr>
          </w:p>
          <w:p w14:paraId="46A25BDA">
            <w:pPr>
              <w:rPr>
                <w:rFonts w:ascii="宋体" w:hAnsi="宋体"/>
                <w:sz w:val="24"/>
              </w:rPr>
            </w:pPr>
          </w:p>
        </w:tc>
      </w:tr>
      <w:tr w14:paraId="4D30F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510" w:hRule="atLeast"/>
          <w:jc w:val="center"/>
        </w:trPr>
        <w:tc>
          <w:tcPr>
            <w:tcW w:w="594" w:type="dxa"/>
            <w:vMerge w:val="continue"/>
            <w:vAlign w:val="center"/>
          </w:tcPr>
          <w:p w14:paraId="4C8D0A6B">
            <w:pPr>
              <w:widowControl/>
              <w:jc w:val="center"/>
              <w:rPr>
                <w:rFonts w:ascii="宋体" w:hAnsi="宋体"/>
                <w:spacing w:val="72"/>
                <w:sz w:val="24"/>
              </w:rPr>
            </w:pPr>
          </w:p>
        </w:tc>
        <w:tc>
          <w:tcPr>
            <w:tcW w:w="1484" w:type="dxa"/>
            <w:vAlign w:val="center"/>
          </w:tcPr>
          <w:p w14:paraId="2976AD42">
            <w:pPr>
              <w:jc w:val="center"/>
              <w:rPr>
                <w:rFonts w:ascii="宋体" w:hAnsi="宋体"/>
                <w:b/>
                <w:color w:val="000000"/>
                <w:sz w:val="24"/>
              </w:rPr>
            </w:pPr>
            <w:r>
              <w:rPr>
                <w:rFonts w:hint="eastAsia" w:ascii="宋体" w:hAnsi="宋体"/>
                <w:b/>
                <w:color w:val="000000"/>
                <w:sz w:val="24"/>
              </w:rPr>
              <w:t>出版社</w:t>
            </w:r>
          </w:p>
        </w:tc>
        <w:tc>
          <w:tcPr>
            <w:tcW w:w="3861" w:type="dxa"/>
            <w:gridSpan w:val="3"/>
            <w:tcBorders>
              <w:right w:val="single" w:color="auto" w:sz="4" w:space="0"/>
            </w:tcBorders>
            <w:vAlign w:val="center"/>
          </w:tcPr>
          <w:p w14:paraId="4D5C0234">
            <w:pPr>
              <w:jc w:val="center"/>
              <w:rPr>
                <w:rFonts w:ascii="宋体" w:hAnsi="宋体"/>
                <w:sz w:val="24"/>
              </w:rPr>
            </w:pPr>
          </w:p>
        </w:tc>
        <w:tc>
          <w:tcPr>
            <w:tcW w:w="1664" w:type="dxa"/>
            <w:tcBorders>
              <w:left w:val="single" w:color="auto" w:sz="4" w:space="0"/>
              <w:right w:val="single" w:color="auto" w:sz="4" w:space="0"/>
            </w:tcBorders>
            <w:vAlign w:val="center"/>
          </w:tcPr>
          <w:p w14:paraId="6AE8875F">
            <w:pPr>
              <w:jc w:val="center"/>
              <w:rPr>
                <w:rFonts w:ascii="宋体" w:hAnsi="宋体"/>
                <w:sz w:val="24"/>
              </w:rPr>
            </w:pPr>
            <w:r>
              <w:rPr>
                <w:rFonts w:hint="eastAsia" w:ascii="宋体" w:hAnsi="宋体"/>
                <w:b/>
                <w:color w:val="000000"/>
                <w:sz w:val="24"/>
              </w:rPr>
              <w:t>作者</w:t>
            </w:r>
          </w:p>
        </w:tc>
        <w:tc>
          <w:tcPr>
            <w:tcW w:w="1895" w:type="dxa"/>
            <w:tcBorders>
              <w:left w:val="single" w:color="auto" w:sz="4" w:space="0"/>
            </w:tcBorders>
            <w:vAlign w:val="center"/>
          </w:tcPr>
          <w:p w14:paraId="12A90909">
            <w:pPr>
              <w:jc w:val="center"/>
              <w:rPr>
                <w:rFonts w:ascii="宋体" w:hAnsi="宋体"/>
                <w:sz w:val="24"/>
              </w:rPr>
            </w:pPr>
          </w:p>
        </w:tc>
      </w:tr>
      <w:tr w14:paraId="61023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834" w:hRule="atLeast"/>
          <w:jc w:val="center"/>
        </w:trPr>
        <w:tc>
          <w:tcPr>
            <w:tcW w:w="594" w:type="dxa"/>
            <w:vMerge w:val="continue"/>
            <w:vAlign w:val="center"/>
          </w:tcPr>
          <w:p w14:paraId="4AF47851">
            <w:pPr>
              <w:widowControl/>
              <w:jc w:val="center"/>
              <w:rPr>
                <w:rFonts w:ascii="宋体" w:hAnsi="宋体"/>
                <w:spacing w:val="72"/>
                <w:sz w:val="24"/>
              </w:rPr>
            </w:pPr>
          </w:p>
        </w:tc>
        <w:tc>
          <w:tcPr>
            <w:tcW w:w="1484" w:type="dxa"/>
            <w:vAlign w:val="center"/>
          </w:tcPr>
          <w:p w14:paraId="3AC3568C">
            <w:pPr>
              <w:jc w:val="center"/>
              <w:rPr>
                <w:rFonts w:ascii="宋体" w:hAnsi="宋体"/>
                <w:b/>
                <w:sz w:val="24"/>
              </w:rPr>
            </w:pPr>
            <w:r>
              <w:rPr>
                <w:rFonts w:hint="eastAsia" w:ascii="宋体" w:hAnsi="宋体"/>
                <w:b/>
                <w:color w:val="000000"/>
                <w:sz w:val="24"/>
              </w:rPr>
              <w:t>ISBN号</w:t>
            </w:r>
          </w:p>
        </w:tc>
        <w:tc>
          <w:tcPr>
            <w:tcW w:w="2225" w:type="dxa"/>
            <w:tcBorders>
              <w:right w:val="single" w:color="auto" w:sz="4" w:space="0"/>
            </w:tcBorders>
            <w:vAlign w:val="center"/>
          </w:tcPr>
          <w:p w14:paraId="71F2D034">
            <w:pPr>
              <w:jc w:val="center"/>
              <w:rPr>
                <w:rFonts w:ascii="宋体" w:hAnsi="宋体"/>
                <w:sz w:val="24"/>
              </w:rPr>
            </w:pPr>
          </w:p>
        </w:tc>
        <w:tc>
          <w:tcPr>
            <w:tcW w:w="915" w:type="dxa"/>
            <w:tcBorders>
              <w:left w:val="single" w:color="auto" w:sz="4" w:space="0"/>
              <w:right w:val="single" w:color="auto" w:sz="4" w:space="0"/>
            </w:tcBorders>
            <w:vAlign w:val="center"/>
          </w:tcPr>
          <w:p w14:paraId="146FD476">
            <w:pPr>
              <w:jc w:val="center"/>
              <w:rPr>
                <w:rFonts w:ascii="宋体" w:hAnsi="宋体"/>
                <w:sz w:val="24"/>
              </w:rPr>
            </w:pPr>
            <w:r>
              <w:rPr>
                <w:rFonts w:hint="eastAsia" w:ascii="宋体" w:hAnsi="宋体"/>
                <w:b/>
                <w:color w:val="000000"/>
                <w:sz w:val="24"/>
              </w:rPr>
              <w:t>定价</w:t>
            </w:r>
          </w:p>
        </w:tc>
        <w:tc>
          <w:tcPr>
            <w:tcW w:w="721" w:type="dxa"/>
            <w:tcBorders>
              <w:left w:val="single" w:color="auto" w:sz="4" w:space="0"/>
            </w:tcBorders>
            <w:vAlign w:val="center"/>
          </w:tcPr>
          <w:p w14:paraId="1B116ED7">
            <w:pPr>
              <w:jc w:val="center"/>
              <w:rPr>
                <w:rFonts w:ascii="宋体" w:hAnsi="宋体"/>
                <w:sz w:val="24"/>
              </w:rPr>
            </w:pPr>
          </w:p>
        </w:tc>
        <w:tc>
          <w:tcPr>
            <w:tcW w:w="1664" w:type="dxa"/>
            <w:tcBorders>
              <w:right w:val="single" w:color="auto" w:sz="4" w:space="0"/>
            </w:tcBorders>
            <w:shd w:val="clear" w:color="auto" w:fill="auto"/>
            <w:vAlign w:val="center"/>
          </w:tcPr>
          <w:p w14:paraId="57075001">
            <w:pPr>
              <w:spacing w:line="240" w:lineRule="exact"/>
              <w:jc w:val="center"/>
              <w:rPr>
                <w:rFonts w:ascii="Times New Roman" w:hAnsi="Times New Roman"/>
                <w:b/>
                <w:spacing w:val="-11"/>
                <w:sz w:val="24"/>
              </w:rPr>
            </w:pPr>
            <w:r>
              <w:rPr>
                <w:rFonts w:hint="eastAsia" w:ascii="Times New Roman" w:hAnsi="Times New Roman"/>
                <w:b/>
                <w:spacing w:val="-11"/>
                <w:sz w:val="24"/>
              </w:rPr>
              <w:t>出版日期</w:t>
            </w:r>
          </w:p>
          <w:p w14:paraId="32C6C2BF">
            <w:pPr>
              <w:spacing w:line="240" w:lineRule="exact"/>
              <w:jc w:val="center"/>
              <w:rPr>
                <w:rFonts w:ascii="宋体" w:hAnsi="宋体"/>
                <w:sz w:val="24"/>
              </w:rPr>
            </w:pPr>
            <w:r>
              <w:rPr>
                <w:rFonts w:hint="eastAsia" w:ascii="Times New Roman" w:hAnsi="Times New Roman"/>
                <w:b/>
                <w:spacing w:val="-11"/>
                <w:sz w:val="20"/>
                <w:szCs w:val="18"/>
              </w:rPr>
              <w:t>（版次）</w:t>
            </w:r>
          </w:p>
        </w:tc>
        <w:tc>
          <w:tcPr>
            <w:tcW w:w="1895" w:type="dxa"/>
            <w:tcBorders>
              <w:left w:val="single" w:color="auto" w:sz="4" w:space="0"/>
            </w:tcBorders>
            <w:shd w:val="clear" w:color="auto" w:fill="auto"/>
            <w:vAlign w:val="center"/>
          </w:tcPr>
          <w:p w14:paraId="561E7099">
            <w:pPr>
              <w:jc w:val="center"/>
              <w:rPr>
                <w:rFonts w:ascii="宋体" w:hAnsi="宋体"/>
                <w:sz w:val="24"/>
              </w:rPr>
            </w:pPr>
          </w:p>
        </w:tc>
      </w:tr>
      <w:tr w14:paraId="40371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1069" w:hRule="atLeast"/>
          <w:jc w:val="center"/>
        </w:trPr>
        <w:tc>
          <w:tcPr>
            <w:tcW w:w="2078" w:type="dxa"/>
            <w:gridSpan w:val="2"/>
            <w:vAlign w:val="center"/>
          </w:tcPr>
          <w:p w14:paraId="298878FC">
            <w:pPr>
              <w:adjustRightInd w:val="0"/>
              <w:snapToGrid w:val="0"/>
              <w:spacing w:line="360" w:lineRule="auto"/>
              <w:jc w:val="center"/>
              <w:rPr>
                <w:rFonts w:ascii="宋体" w:hAnsi="宋体"/>
                <w:b/>
                <w:sz w:val="24"/>
              </w:rPr>
            </w:pPr>
            <w:r>
              <w:rPr>
                <w:rFonts w:hint="eastAsia" w:ascii="宋体" w:hAnsi="宋体"/>
                <w:b/>
                <w:color w:val="000000"/>
                <w:sz w:val="24"/>
              </w:rPr>
              <w:t>是否为规划教材</w:t>
            </w:r>
          </w:p>
        </w:tc>
        <w:tc>
          <w:tcPr>
            <w:tcW w:w="3861" w:type="dxa"/>
            <w:gridSpan w:val="3"/>
            <w:vAlign w:val="center"/>
          </w:tcPr>
          <w:p w14:paraId="640A5DE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color w:val="000000"/>
                <w:sz w:val="24"/>
              </w:rPr>
            </w:pPr>
            <w:r>
              <w:rPr>
                <w:rFonts w:hint="eastAsia" w:ascii="宋体" w:hAnsi="宋体"/>
                <w:b/>
                <w:color w:val="000000"/>
                <w:sz w:val="32"/>
                <w:szCs w:val="28"/>
              </w:rPr>
              <w:sym w:font="Wingdings 2" w:char="F02A"/>
            </w:r>
            <w:r>
              <w:rPr>
                <w:rFonts w:hint="eastAsia" w:ascii="宋体" w:hAnsi="宋体"/>
                <w:b/>
                <w:color w:val="000000"/>
                <w:sz w:val="32"/>
                <w:szCs w:val="28"/>
              </w:rPr>
              <w:t xml:space="preserve"> </w:t>
            </w:r>
            <w:r>
              <w:rPr>
                <w:rFonts w:hint="eastAsia" w:ascii="宋体" w:hAnsi="宋体"/>
                <w:b/>
                <w:color w:val="000000"/>
                <w:sz w:val="24"/>
              </w:rPr>
              <w:t xml:space="preserve">国家级    </w:t>
            </w:r>
            <w:r>
              <w:rPr>
                <w:rFonts w:hint="eastAsia" w:ascii="宋体" w:hAnsi="宋体"/>
                <w:b/>
                <w:color w:val="000000"/>
                <w:sz w:val="32"/>
                <w:szCs w:val="28"/>
              </w:rPr>
              <w:t xml:space="preserve"> </w:t>
            </w:r>
            <w:r>
              <w:rPr>
                <w:rFonts w:hint="eastAsia" w:ascii="宋体" w:hAnsi="宋体"/>
                <w:b/>
                <w:color w:val="000000"/>
                <w:sz w:val="32"/>
                <w:szCs w:val="28"/>
              </w:rPr>
              <w:sym w:font="Wingdings 2" w:char="F02A"/>
            </w:r>
            <w:r>
              <w:rPr>
                <w:rFonts w:hint="eastAsia" w:ascii="宋体" w:hAnsi="宋体"/>
                <w:b/>
                <w:color w:val="000000"/>
                <w:sz w:val="24"/>
              </w:rPr>
              <w:t xml:space="preserve"> 省部级</w:t>
            </w:r>
          </w:p>
          <w:p w14:paraId="16FE1EC6">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b/>
                <w:color w:val="000000"/>
                <w:sz w:val="32"/>
                <w:szCs w:val="28"/>
              </w:rPr>
              <w:sym w:font="Wingdings 2" w:char="F02A"/>
            </w:r>
            <w:r>
              <w:rPr>
                <w:rFonts w:hint="eastAsia" w:ascii="宋体" w:hAnsi="宋体"/>
                <w:b/>
                <w:color w:val="000000"/>
                <w:sz w:val="32"/>
                <w:szCs w:val="28"/>
              </w:rPr>
              <w:t xml:space="preserve"> </w:t>
            </w:r>
            <w:r>
              <w:rPr>
                <w:rFonts w:hint="eastAsia" w:ascii="宋体" w:hAnsi="宋体"/>
                <w:b/>
                <w:color w:val="000000"/>
                <w:sz w:val="24"/>
              </w:rPr>
              <w:t>非规划教材</w:t>
            </w:r>
          </w:p>
        </w:tc>
        <w:tc>
          <w:tcPr>
            <w:tcW w:w="1664" w:type="dxa"/>
            <w:shd w:val="clear" w:color="auto" w:fill="auto"/>
            <w:vAlign w:val="center"/>
          </w:tcPr>
          <w:p w14:paraId="3EF0435A">
            <w:pPr>
              <w:spacing w:line="360" w:lineRule="exact"/>
              <w:jc w:val="center"/>
              <w:rPr>
                <w:rFonts w:ascii="宋体" w:hAnsi="宋体"/>
                <w:b/>
                <w:sz w:val="24"/>
              </w:rPr>
            </w:pPr>
            <w:r>
              <w:rPr>
                <w:rFonts w:hint="eastAsia" w:ascii="宋体" w:hAnsi="宋体"/>
                <w:b/>
                <w:sz w:val="24"/>
              </w:rPr>
              <w:t>其他获奖</w:t>
            </w:r>
          </w:p>
          <w:p w14:paraId="3BDC8CB3">
            <w:pPr>
              <w:spacing w:line="360" w:lineRule="exact"/>
              <w:jc w:val="center"/>
            </w:pPr>
            <w:r>
              <w:rPr>
                <w:rFonts w:hint="eastAsia" w:ascii="宋体" w:hAnsi="宋体"/>
                <w:b/>
                <w:sz w:val="24"/>
              </w:rPr>
              <w:t>情况</w:t>
            </w:r>
          </w:p>
        </w:tc>
        <w:tc>
          <w:tcPr>
            <w:tcW w:w="1895" w:type="dxa"/>
            <w:shd w:val="clear" w:color="auto" w:fill="auto"/>
            <w:vAlign w:val="center"/>
          </w:tcPr>
          <w:p w14:paraId="58FA5FB4"/>
        </w:tc>
      </w:tr>
      <w:tr w14:paraId="5D58A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571" w:hRule="atLeast"/>
          <w:jc w:val="center"/>
        </w:trPr>
        <w:tc>
          <w:tcPr>
            <w:tcW w:w="2078" w:type="dxa"/>
            <w:gridSpan w:val="2"/>
            <w:vAlign w:val="center"/>
          </w:tcPr>
          <w:p w14:paraId="7F7AF758">
            <w:pPr>
              <w:jc w:val="center"/>
              <w:rPr>
                <w:rFonts w:hint="eastAsia" w:ascii="宋体" w:hAnsi="宋体" w:eastAsiaTheme="minorEastAsia"/>
                <w:b/>
                <w:sz w:val="24"/>
                <w:lang w:val="en-US" w:eastAsia="zh-CN"/>
              </w:rPr>
            </w:pPr>
            <w:r>
              <w:rPr>
                <w:rFonts w:hint="eastAsia" w:ascii="宋体" w:hAnsi="宋体"/>
                <w:b/>
                <w:sz w:val="24"/>
              </w:rPr>
              <w:t>教材</w:t>
            </w:r>
            <w:r>
              <w:rPr>
                <w:rFonts w:hint="eastAsia" w:ascii="宋体" w:hAnsi="宋体"/>
                <w:b/>
                <w:sz w:val="24"/>
                <w:lang w:eastAsia="zh-CN"/>
              </w:rPr>
              <w:t>用途</w:t>
            </w:r>
          </w:p>
        </w:tc>
        <w:tc>
          <w:tcPr>
            <w:tcW w:w="7420" w:type="dxa"/>
            <w:gridSpan w:val="5"/>
          </w:tcPr>
          <w:p w14:paraId="3AD45355">
            <w:pPr>
              <w:rPr>
                <w:rFonts w:ascii="宋体" w:hAnsi="宋体"/>
                <w:sz w:val="24"/>
              </w:rPr>
            </w:pP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rPr>
              <w:t xml:space="preserve">教学用书  </w:t>
            </w: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rPr>
              <w:t>讲义</w:t>
            </w:r>
            <w:r>
              <w:rPr>
                <w:rFonts w:hint="eastAsia" w:ascii="宋体" w:hAnsi="宋体"/>
                <w:b/>
                <w:sz w:val="32"/>
                <w:szCs w:val="28"/>
              </w:rPr>
              <w:t xml:space="preserve"> </w:t>
            </w: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rPr>
              <w:t>教参</w:t>
            </w:r>
            <w:r>
              <w:rPr>
                <w:rFonts w:hint="eastAsia" w:ascii="宋体" w:hAnsi="宋体"/>
                <w:b/>
                <w:sz w:val="32"/>
                <w:szCs w:val="28"/>
              </w:rPr>
              <w:t xml:space="preserve"> </w:t>
            </w:r>
            <w:r>
              <w:rPr>
                <w:rFonts w:hint="eastAsia" w:ascii="宋体" w:hAnsi="宋体"/>
                <w:b/>
                <w:sz w:val="32"/>
                <w:szCs w:val="28"/>
              </w:rPr>
              <w:sym w:font="Wingdings 2" w:char="F02A"/>
            </w:r>
            <w:r>
              <w:rPr>
                <w:rFonts w:ascii="宋体" w:hAnsi="宋体"/>
                <w:b/>
                <w:sz w:val="24"/>
              </w:rPr>
              <w:t xml:space="preserve"> </w:t>
            </w:r>
            <w:r>
              <w:rPr>
                <w:rFonts w:hint="eastAsia" w:ascii="宋体" w:hAnsi="宋体"/>
                <w:b/>
                <w:sz w:val="24"/>
              </w:rPr>
              <w:t>其</w:t>
            </w:r>
            <w:r>
              <w:rPr>
                <w:rFonts w:ascii="宋体" w:hAnsi="宋体"/>
                <w:b/>
                <w:sz w:val="24"/>
              </w:rPr>
              <w:t>他</w:t>
            </w:r>
          </w:p>
        </w:tc>
      </w:tr>
      <w:tr w14:paraId="2AB67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794" w:hRule="atLeast"/>
          <w:jc w:val="center"/>
        </w:trPr>
        <w:tc>
          <w:tcPr>
            <w:tcW w:w="2078" w:type="dxa"/>
            <w:gridSpan w:val="2"/>
            <w:shd w:val="clear" w:color="auto" w:fill="auto"/>
            <w:vAlign w:val="center"/>
          </w:tcPr>
          <w:p w14:paraId="57CFB81F">
            <w:pPr>
              <w:jc w:val="center"/>
              <w:rPr>
                <w:rFonts w:hint="eastAsia" w:ascii="宋体" w:hAnsi="宋体" w:eastAsiaTheme="minorEastAsia" w:cstheme="minorBidi"/>
                <w:b/>
                <w:kern w:val="2"/>
                <w:sz w:val="24"/>
                <w:szCs w:val="22"/>
                <w:lang w:val="en-US" w:eastAsia="zh-CN" w:bidi="ar-SA"/>
              </w:rPr>
            </w:pPr>
            <w:r>
              <w:rPr>
                <w:rFonts w:hint="eastAsia" w:ascii="宋体" w:hAnsi="宋体"/>
                <w:b/>
                <w:sz w:val="24"/>
              </w:rPr>
              <w:t>教材</w:t>
            </w:r>
            <w:r>
              <w:rPr>
                <w:rFonts w:hint="eastAsia" w:ascii="宋体" w:hAnsi="宋体"/>
                <w:b/>
                <w:sz w:val="24"/>
                <w:lang w:eastAsia="zh-CN"/>
              </w:rPr>
              <w:t>类型</w:t>
            </w:r>
          </w:p>
        </w:tc>
        <w:tc>
          <w:tcPr>
            <w:tcW w:w="7420" w:type="dxa"/>
            <w:gridSpan w:val="5"/>
            <w:shd w:val="clear" w:color="auto" w:fill="auto"/>
            <w:vAlign w:val="top"/>
          </w:tcPr>
          <w:p w14:paraId="77414C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 w:val="32"/>
                <w:szCs w:val="28"/>
              </w:rPr>
            </w:pP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eastAsia="zh-CN"/>
              </w:rPr>
              <w:t>纸质教材</w:t>
            </w:r>
            <w:r>
              <w:rPr>
                <w:rFonts w:hint="eastAsia" w:ascii="宋体" w:hAnsi="宋体"/>
                <w:b/>
                <w:sz w:val="24"/>
              </w:rPr>
              <w:t xml:space="preserve">  </w:t>
            </w: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eastAsia="zh-CN"/>
              </w:rPr>
              <w:t>数字教材</w:t>
            </w:r>
            <w:r>
              <w:rPr>
                <w:rFonts w:hint="eastAsia" w:ascii="宋体" w:hAnsi="宋体"/>
                <w:b/>
                <w:sz w:val="32"/>
                <w:szCs w:val="28"/>
              </w:rPr>
              <w:t xml:space="preserve"> </w:t>
            </w:r>
          </w:p>
          <w:p w14:paraId="3D8B48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cstheme="minorBidi"/>
                <w:kern w:val="2"/>
                <w:sz w:val="24"/>
                <w:szCs w:val="22"/>
                <w:lang w:val="en-US" w:eastAsia="zh-CN" w:bidi="ar-SA"/>
              </w:rPr>
            </w:pP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eastAsia="zh-CN"/>
              </w:rPr>
              <w:t>融媒体、立体化教材</w:t>
            </w:r>
            <w:r>
              <w:rPr>
                <w:rFonts w:hint="eastAsia" w:ascii="宋体" w:hAnsi="宋体"/>
                <w:b/>
                <w:sz w:val="18"/>
                <w:szCs w:val="16"/>
              </w:rPr>
              <w:t xml:space="preserve"> </w:t>
            </w:r>
            <w:r>
              <w:rPr>
                <w:rFonts w:hint="eastAsia" w:ascii="宋体" w:hAnsi="宋体"/>
                <w:b/>
                <w:sz w:val="24"/>
                <w:lang w:eastAsia="zh-CN"/>
              </w:rPr>
              <w:t>（</w:t>
            </w:r>
            <w:r>
              <w:rPr>
                <w:rFonts w:hint="eastAsia" w:ascii="宋体" w:hAnsi="宋体"/>
                <w:b/>
                <w:sz w:val="24"/>
              </w:rPr>
              <w:t>纸质</w:t>
            </w:r>
            <w:r>
              <w:rPr>
                <w:rFonts w:hint="eastAsia" w:ascii="宋体" w:hAnsi="宋体"/>
                <w:b/>
                <w:sz w:val="24"/>
                <w:lang w:eastAsia="zh-CN"/>
              </w:rPr>
              <w:t>教材</w:t>
            </w:r>
            <w:r>
              <w:rPr>
                <w:rFonts w:hint="eastAsia" w:ascii="宋体" w:hAnsi="宋体"/>
                <w:b/>
                <w:sz w:val="24"/>
              </w:rPr>
              <w:t>与数字资源结合教</w:t>
            </w:r>
            <w:r>
              <w:rPr>
                <w:rFonts w:hint="eastAsia" w:ascii="宋体" w:hAnsi="宋体"/>
                <w:b/>
                <w:sz w:val="24"/>
                <w:lang w:eastAsia="zh-CN"/>
              </w:rPr>
              <w:t>材）</w:t>
            </w:r>
            <w:r>
              <w:rPr>
                <w:rFonts w:hint="eastAsia" w:ascii="宋体" w:hAnsi="宋体"/>
                <w:b/>
                <w:sz w:val="24"/>
                <w:lang w:val="en-US" w:eastAsia="zh-CN"/>
              </w:rPr>
              <w:t xml:space="preserve"> </w:t>
            </w:r>
          </w:p>
        </w:tc>
      </w:tr>
      <w:tr w14:paraId="604E8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794" w:hRule="atLeast"/>
          <w:jc w:val="center"/>
        </w:trPr>
        <w:tc>
          <w:tcPr>
            <w:tcW w:w="2078" w:type="dxa"/>
            <w:gridSpan w:val="2"/>
            <w:vAlign w:val="center"/>
          </w:tcPr>
          <w:p w14:paraId="1F38604C">
            <w:pPr>
              <w:jc w:val="center"/>
              <w:rPr>
                <w:rFonts w:hint="eastAsia" w:ascii="宋体" w:hAnsi="宋体" w:eastAsiaTheme="minorEastAsia"/>
                <w:b/>
                <w:sz w:val="24"/>
                <w:lang w:eastAsia="zh-CN"/>
              </w:rPr>
            </w:pPr>
            <w:r>
              <w:rPr>
                <w:rFonts w:hint="eastAsia" w:ascii="宋体" w:hAnsi="宋体"/>
                <w:b/>
                <w:sz w:val="24"/>
                <w:lang w:eastAsia="zh-CN"/>
              </w:rPr>
              <w:t>教材特色</w:t>
            </w:r>
          </w:p>
        </w:tc>
        <w:tc>
          <w:tcPr>
            <w:tcW w:w="7420" w:type="dxa"/>
            <w:gridSpan w:val="5"/>
          </w:tcPr>
          <w:p w14:paraId="29C5C5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b/>
                <w:sz w:val="24"/>
                <w:lang w:eastAsia="zh-CN"/>
              </w:rPr>
            </w:pP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eastAsia="zh-CN"/>
              </w:rPr>
              <w:t>新形态（活页式、工作手册式等）</w:t>
            </w:r>
            <w:r>
              <w:rPr>
                <w:rFonts w:hint="eastAsia" w:ascii="宋体" w:hAnsi="宋体"/>
                <w:b/>
                <w:sz w:val="24"/>
                <w:lang w:val="en-US" w:eastAsia="zh-CN"/>
              </w:rPr>
              <w:t xml:space="preserve">   </w:t>
            </w: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eastAsia="zh-CN"/>
              </w:rPr>
              <w:t>岗课赛证融通教材</w:t>
            </w:r>
          </w:p>
          <w:p w14:paraId="08203E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 w:val="24"/>
                <w:lang w:val="en-US" w:eastAsia="zh-CN"/>
              </w:rPr>
            </w:pP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val="en-US" w:eastAsia="zh-CN"/>
              </w:rPr>
              <w:t>国家级职业教育专业教学资源库配套教材</w:t>
            </w:r>
          </w:p>
          <w:p w14:paraId="6F0AC7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 w:val="24"/>
                <w:lang w:eastAsia="zh-CN"/>
              </w:rPr>
            </w:pPr>
            <w:r>
              <w:rPr>
                <w:rFonts w:hint="eastAsia" w:ascii="宋体" w:hAnsi="宋体"/>
                <w:b/>
                <w:sz w:val="32"/>
                <w:szCs w:val="28"/>
              </w:rPr>
              <w:sym w:font="Wingdings 2" w:char="F02A"/>
            </w:r>
            <w:r>
              <w:rPr>
                <w:rFonts w:hint="eastAsia" w:ascii="宋体" w:hAnsi="宋体"/>
                <w:b/>
                <w:sz w:val="18"/>
                <w:szCs w:val="16"/>
              </w:rPr>
              <w:t xml:space="preserve"> </w:t>
            </w:r>
            <w:r>
              <w:rPr>
                <w:rFonts w:hint="eastAsia" w:ascii="宋体" w:hAnsi="宋体"/>
                <w:b/>
                <w:sz w:val="24"/>
                <w:lang w:eastAsia="zh-CN"/>
              </w:rPr>
              <w:t>校企合作开发教材</w:t>
            </w:r>
            <w:r>
              <w:rPr>
                <w:rFonts w:hint="eastAsia" w:ascii="宋体" w:hAnsi="宋体"/>
                <w:b/>
                <w:sz w:val="24"/>
                <w:lang w:val="en-US" w:eastAsia="zh-CN"/>
              </w:rPr>
              <w:t xml:space="preserve">    </w:t>
            </w:r>
          </w:p>
        </w:tc>
      </w:tr>
      <w:tr w14:paraId="3ABA4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5200" w:hRule="atLeast"/>
          <w:jc w:val="center"/>
        </w:trPr>
        <w:tc>
          <w:tcPr>
            <w:tcW w:w="2078" w:type="dxa"/>
            <w:gridSpan w:val="2"/>
            <w:vAlign w:val="center"/>
          </w:tcPr>
          <w:p w14:paraId="14D4A3E4">
            <w:pPr>
              <w:jc w:val="center"/>
              <w:rPr>
                <w:rFonts w:ascii="宋体" w:hAnsi="宋体"/>
                <w:b/>
                <w:sz w:val="24"/>
              </w:rPr>
            </w:pPr>
            <w:r>
              <w:rPr>
                <w:rFonts w:hint="eastAsia" w:ascii="宋体" w:hAnsi="宋体"/>
                <w:b/>
                <w:sz w:val="24"/>
              </w:rPr>
              <w:t>专业</w:t>
            </w:r>
            <w:r>
              <w:rPr>
                <w:rFonts w:ascii="宋体" w:hAnsi="宋体"/>
                <w:b/>
                <w:sz w:val="24"/>
              </w:rPr>
              <w:t>（教研室）意见</w:t>
            </w:r>
          </w:p>
        </w:tc>
        <w:tc>
          <w:tcPr>
            <w:tcW w:w="7420" w:type="dxa"/>
            <w:gridSpan w:val="5"/>
          </w:tcPr>
          <w:p w14:paraId="54229884">
            <w:pPr>
              <w:rPr>
                <w:rFonts w:ascii="宋体" w:hAnsi="宋体"/>
                <w:sz w:val="24"/>
              </w:rPr>
            </w:pPr>
            <w:r>
              <w:rPr>
                <w:rFonts w:hint="eastAsia" w:ascii="宋体" w:hAnsi="宋体"/>
                <w:sz w:val="24"/>
              </w:rPr>
              <w:t>（请从该教材的思想性、科学性、适宜性等方面描述。）</w:t>
            </w:r>
          </w:p>
          <w:p w14:paraId="76DCC29C">
            <w:pPr>
              <w:wordWrap w:val="0"/>
              <w:spacing w:line="360" w:lineRule="auto"/>
              <w:ind w:right="609" w:firstLine="2880" w:firstLineChars="1200"/>
              <w:outlineLvl w:val="0"/>
              <w:rPr>
                <w:rFonts w:ascii="仿宋" w:hAnsi="仿宋" w:eastAsia="仿宋" w:cs="仿宋"/>
                <w:sz w:val="24"/>
                <w:szCs w:val="24"/>
                <w:highlight w:val="yellow"/>
              </w:rPr>
            </w:pPr>
          </w:p>
          <w:p w14:paraId="18F1E692">
            <w:pPr>
              <w:wordWrap w:val="0"/>
              <w:spacing w:line="360" w:lineRule="auto"/>
              <w:ind w:right="609" w:firstLine="2880" w:firstLineChars="1200"/>
              <w:outlineLvl w:val="0"/>
              <w:rPr>
                <w:rFonts w:ascii="仿宋" w:hAnsi="仿宋" w:eastAsia="仿宋" w:cs="仿宋"/>
                <w:sz w:val="24"/>
                <w:szCs w:val="24"/>
                <w:highlight w:val="yellow"/>
              </w:rPr>
            </w:pPr>
          </w:p>
          <w:p w14:paraId="11A1AD1E">
            <w:pPr>
              <w:wordWrap w:val="0"/>
              <w:spacing w:line="360" w:lineRule="auto"/>
              <w:ind w:right="609" w:firstLine="2880" w:firstLineChars="1200"/>
              <w:outlineLvl w:val="0"/>
              <w:rPr>
                <w:rFonts w:ascii="仿宋" w:hAnsi="仿宋" w:eastAsia="仿宋" w:cs="仿宋"/>
                <w:sz w:val="24"/>
                <w:szCs w:val="24"/>
                <w:highlight w:val="yellow"/>
              </w:rPr>
            </w:pPr>
          </w:p>
          <w:p w14:paraId="0FD01324">
            <w:pPr>
              <w:wordWrap w:val="0"/>
              <w:spacing w:line="360" w:lineRule="auto"/>
              <w:ind w:right="609" w:firstLine="2880" w:firstLineChars="1200"/>
              <w:outlineLvl w:val="0"/>
              <w:rPr>
                <w:rFonts w:ascii="仿宋" w:hAnsi="仿宋" w:eastAsia="仿宋" w:cs="仿宋"/>
                <w:sz w:val="24"/>
                <w:szCs w:val="24"/>
                <w:highlight w:val="yellow"/>
              </w:rPr>
            </w:pPr>
          </w:p>
          <w:p w14:paraId="6194E1A7">
            <w:pPr>
              <w:wordWrap w:val="0"/>
              <w:spacing w:line="360" w:lineRule="auto"/>
              <w:ind w:right="609" w:firstLine="2880" w:firstLineChars="1200"/>
              <w:outlineLvl w:val="0"/>
              <w:rPr>
                <w:rFonts w:ascii="仿宋" w:hAnsi="仿宋" w:eastAsia="仿宋" w:cs="仿宋"/>
                <w:sz w:val="24"/>
                <w:szCs w:val="24"/>
                <w:highlight w:val="yellow"/>
              </w:rPr>
            </w:pPr>
          </w:p>
          <w:p w14:paraId="0BB715F5">
            <w:pPr>
              <w:wordWrap w:val="0"/>
              <w:spacing w:line="360" w:lineRule="auto"/>
              <w:ind w:right="609" w:firstLine="2880" w:firstLineChars="1200"/>
              <w:outlineLvl w:val="0"/>
              <w:rPr>
                <w:rFonts w:ascii="仿宋" w:hAnsi="仿宋" w:eastAsia="仿宋" w:cs="仿宋"/>
                <w:sz w:val="24"/>
                <w:szCs w:val="24"/>
                <w:highlight w:val="yellow"/>
              </w:rPr>
            </w:pPr>
            <w:bookmarkStart w:id="0" w:name="_GoBack"/>
            <w:bookmarkEnd w:id="0"/>
          </w:p>
          <w:p w14:paraId="453C57BA">
            <w:pPr>
              <w:wordWrap w:val="0"/>
              <w:spacing w:line="360" w:lineRule="auto"/>
              <w:ind w:right="609" w:firstLine="2880" w:firstLineChars="1200"/>
              <w:outlineLvl w:val="0"/>
              <w:rPr>
                <w:rFonts w:ascii="仿宋" w:hAnsi="仿宋" w:eastAsia="仿宋" w:cs="仿宋"/>
                <w:sz w:val="24"/>
                <w:szCs w:val="24"/>
              </w:rPr>
            </w:pPr>
            <w:r>
              <w:rPr>
                <w:rFonts w:hint="eastAsia" w:ascii="仿宋" w:hAnsi="仿宋" w:eastAsia="仿宋" w:cs="仿宋"/>
                <w:sz w:val="24"/>
                <w:szCs w:val="24"/>
              </w:rPr>
              <w:t>签字（盖</w:t>
            </w:r>
            <w:r>
              <w:rPr>
                <w:rFonts w:ascii="仿宋" w:hAnsi="仿宋" w:eastAsia="仿宋" w:cs="仿宋"/>
                <w:sz w:val="24"/>
                <w:szCs w:val="24"/>
              </w:rPr>
              <w:t>章）</w:t>
            </w:r>
            <w:r>
              <w:rPr>
                <w:rFonts w:hint="eastAsia" w:ascii="仿宋" w:hAnsi="仿宋" w:eastAsia="仿宋" w:cs="仿宋"/>
                <w:sz w:val="24"/>
                <w:szCs w:val="24"/>
              </w:rPr>
              <w:t xml:space="preserve">：       </w:t>
            </w:r>
          </w:p>
          <w:p w14:paraId="5D766708">
            <w:pPr>
              <w:wordWrap w:val="0"/>
              <w:spacing w:line="360" w:lineRule="auto"/>
              <w:ind w:right="609" w:firstLine="2880" w:firstLineChars="1200"/>
              <w:outlineLvl w:val="0"/>
              <w:rPr>
                <w:rFonts w:ascii="仿宋" w:hAnsi="仿宋" w:eastAsia="仿宋" w:cs="仿宋"/>
                <w:sz w:val="24"/>
                <w:szCs w:val="24"/>
              </w:rPr>
            </w:pPr>
          </w:p>
          <w:p w14:paraId="617AE13A">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年 </w:t>
            </w:r>
            <w:r>
              <w:rPr>
                <w:rFonts w:ascii="仿宋" w:hAnsi="仿宋" w:eastAsia="仿宋" w:cs="仿宋"/>
                <w:sz w:val="24"/>
                <w:szCs w:val="24"/>
              </w:rPr>
              <w:t xml:space="preserve">  </w:t>
            </w:r>
            <w:r>
              <w:rPr>
                <w:rFonts w:hint="eastAsia" w:ascii="仿宋" w:hAnsi="仿宋" w:eastAsia="仿宋" w:cs="仿宋"/>
                <w:sz w:val="24"/>
                <w:szCs w:val="24"/>
              </w:rPr>
              <w:t xml:space="preserve"> 月 </w:t>
            </w:r>
            <w:r>
              <w:rPr>
                <w:rFonts w:ascii="仿宋" w:hAnsi="仿宋" w:eastAsia="仿宋" w:cs="仿宋"/>
                <w:sz w:val="24"/>
                <w:szCs w:val="24"/>
              </w:rPr>
              <w:t xml:space="preserve">  </w:t>
            </w:r>
            <w:r>
              <w:rPr>
                <w:rFonts w:hint="eastAsia" w:ascii="仿宋" w:hAnsi="仿宋" w:eastAsia="仿宋" w:cs="仿宋"/>
                <w:sz w:val="24"/>
                <w:szCs w:val="24"/>
              </w:rPr>
              <w:t xml:space="preserve"> 日</w:t>
            </w:r>
          </w:p>
          <w:p w14:paraId="3FCBF55E">
            <w:pPr>
              <w:jc w:val="right"/>
              <w:rPr>
                <w:rFonts w:hint="eastAsia" w:ascii="宋体" w:hAnsi="宋体" w:eastAsiaTheme="minorEastAsia"/>
                <w:sz w:val="24"/>
                <w:lang w:val="en-US" w:eastAsia="zh-CN"/>
              </w:rPr>
            </w:pPr>
            <w:r>
              <w:rPr>
                <w:rFonts w:hint="eastAsia" w:ascii="宋体" w:hAnsi="宋体"/>
                <w:sz w:val="24"/>
                <w:lang w:val="en-US" w:eastAsia="zh-CN"/>
              </w:rPr>
              <w:t>落款时间应为教研室集体讨论形成会议纪要的日期</w:t>
            </w:r>
          </w:p>
        </w:tc>
      </w:tr>
      <w:tr w14:paraId="103BB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264" w:type="dxa"/>
          <w:trHeight w:val="13018" w:hRule="atLeast"/>
          <w:jc w:val="center"/>
        </w:trPr>
        <w:tc>
          <w:tcPr>
            <w:tcW w:w="2078" w:type="dxa"/>
            <w:gridSpan w:val="2"/>
            <w:vAlign w:val="center"/>
          </w:tcPr>
          <w:p w14:paraId="7D7EE33D">
            <w:pPr>
              <w:jc w:val="center"/>
              <w:rPr>
                <w:rFonts w:ascii="宋体" w:hAnsi="宋体"/>
                <w:b/>
                <w:sz w:val="24"/>
              </w:rPr>
            </w:pPr>
            <w:r>
              <w:rPr>
                <w:rFonts w:hint="eastAsia" w:ascii="宋体" w:hAnsi="宋体"/>
                <w:b/>
                <w:spacing w:val="-8"/>
                <w:sz w:val="24"/>
              </w:rPr>
              <w:t>教学部门</w:t>
            </w:r>
            <w:r>
              <w:rPr>
                <w:rFonts w:hint="eastAsia" w:ascii="宋体" w:hAnsi="宋体"/>
                <w:b/>
                <w:sz w:val="24"/>
              </w:rPr>
              <w:t>审核意见</w:t>
            </w:r>
          </w:p>
        </w:tc>
        <w:tc>
          <w:tcPr>
            <w:tcW w:w="7420" w:type="dxa"/>
            <w:gridSpan w:val="5"/>
          </w:tcPr>
          <w:p w14:paraId="24C87674">
            <w:pPr>
              <w:rPr>
                <w:rFonts w:ascii="宋体" w:hAnsi="宋体"/>
                <w:sz w:val="24"/>
              </w:rPr>
            </w:pPr>
            <w:r>
              <w:rPr>
                <w:rFonts w:hint="eastAsia" w:ascii="宋体" w:hAnsi="宋体"/>
                <w:sz w:val="24"/>
              </w:rPr>
              <w:t>（请对该教材的思想性、科学性、适宜性等多方面进行审查。）</w:t>
            </w:r>
          </w:p>
          <w:p w14:paraId="167702DE">
            <w:pPr>
              <w:rPr>
                <w:rFonts w:ascii="宋体" w:hAnsi="宋体"/>
                <w:sz w:val="24"/>
              </w:rPr>
            </w:pPr>
          </w:p>
          <w:p w14:paraId="4762CE75">
            <w:pPr>
              <w:rPr>
                <w:rFonts w:ascii="宋体" w:hAnsi="宋体"/>
                <w:sz w:val="24"/>
              </w:rPr>
            </w:pPr>
          </w:p>
          <w:p w14:paraId="7C0219A9">
            <w:pPr>
              <w:rPr>
                <w:rFonts w:ascii="宋体" w:hAnsi="宋体"/>
                <w:sz w:val="24"/>
              </w:rPr>
            </w:pPr>
          </w:p>
          <w:p w14:paraId="729B327E">
            <w:pPr>
              <w:rPr>
                <w:rFonts w:ascii="宋体" w:hAnsi="宋体"/>
                <w:sz w:val="24"/>
              </w:rPr>
            </w:pPr>
          </w:p>
          <w:p w14:paraId="1954BD87">
            <w:pPr>
              <w:rPr>
                <w:rFonts w:ascii="宋体" w:hAnsi="宋体"/>
                <w:sz w:val="24"/>
              </w:rPr>
            </w:pPr>
          </w:p>
          <w:p w14:paraId="66F589C0">
            <w:pPr>
              <w:rPr>
                <w:rFonts w:ascii="宋体" w:hAnsi="宋体"/>
                <w:sz w:val="24"/>
              </w:rPr>
            </w:pPr>
          </w:p>
          <w:p w14:paraId="2D28A63A">
            <w:pPr>
              <w:rPr>
                <w:rFonts w:ascii="宋体" w:hAnsi="宋体"/>
                <w:sz w:val="24"/>
              </w:rPr>
            </w:pPr>
          </w:p>
          <w:p w14:paraId="1FE4DEE4">
            <w:pPr>
              <w:rPr>
                <w:rFonts w:ascii="宋体" w:hAnsi="宋体"/>
                <w:sz w:val="24"/>
              </w:rPr>
            </w:pPr>
          </w:p>
          <w:p w14:paraId="075566E8">
            <w:pPr>
              <w:rPr>
                <w:rFonts w:ascii="宋体" w:hAnsi="宋体"/>
                <w:sz w:val="24"/>
              </w:rPr>
            </w:pPr>
          </w:p>
          <w:p w14:paraId="58B63626">
            <w:pPr>
              <w:rPr>
                <w:rFonts w:ascii="宋体" w:hAnsi="宋体"/>
                <w:sz w:val="24"/>
              </w:rPr>
            </w:pPr>
          </w:p>
          <w:p w14:paraId="16014EEA">
            <w:pPr>
              <w:rPr>
                <w:rFonts w:ascii="宋体" w:hAnsi="宋体"/>
                <w:sz w:val="24"/>
              </w:rPr>
            </w:pPr>
          </w:p>
          <w:p w14:paraId="7D770795">
            <w:pPr>
              <w:rPr>
                <w:rFonts w:ascii="宋体" w:hAnsi="宋体"/>
                <w:sz w:val="24"/>
              </w:rPr>
            </w:pPr>
          </w:p>
          <w:p w14:paraId="3DD20EE7">
            <w:pPr>
              <w:rPr>
                <w:rFonts w:ascii="宋体" w:hAnsi="宋体"/>
                <w:sz w:val="24"/>
              </w:rPr>
            </w:pPr>
          </w:p>
          <w:p w14:paraId="7EA9BBD4">
            <w:pPr>
              <w:rPr>
                <w:rFonts w:ascii="宋体" w:hAnsi="宋体"/>
                <w:sz w:val="24"/>
              </w:rPr>
            </w:pPr>
          </w:p>
          <w:p w14:paraId="6C37EF36">
            <w:pPr>
              <w:rPr>
                <w:rFonts w:ascii="宋体" w:hAnsi="宋体"/>
                <w:sz w:val="24"/>
              </w:rPr>
            </w:pPr>
          </w:p>
          <w:p w14:paraId="627415B4">
            <w:pPr>
              <w:rPr>
                <w:rFonts w:ascii="宋体" w:hAnsi="宋体"/>
                <w:sz w:val="24"/>
              </w:rPr>
            </w:pPr>
          </w:p>
          <w:p w14:paraId="18DB0D07">
            <w:pPr>
              <w:rPr>
                <w:rFonts w:ascii="宋体" w:hAnsi="宋体"/>
                <w:sz w:val="24"/>
              </w:rPr>
            </w:pPr>
          </w:p>
          <w:p w14:paraId="7C254F45">
            <w:pPr>
              <w:rPr>
                <w:rFonts w:ascii="宋体" w:hAnsi="宋体"/>
                <w:sz w:val="24"/>
              </w:rPr>
            </w:pPr>
          </w:p>
          <w:p w14:paraId="3C7174D8">
            <w:pPr>
              <w:rPr>
                <w:rFonts w:ascii="宋体" w:hAnsi="宋体"/>
                <w:sz w:val="24"/>
              </w:rPr>
            </w:pPr>
          </w:p>
          <w:p w14:paraId="412B4175">
            <w:pPr>
              <w:rPr>
                <w:rFonts w:ascii="宋体" w:hAnsi="宋体"/>
                <w:sz w:val="24"/>
              </w:rPr>
            </w:pPr>
          </w:p>
          <w:p w14:paraId="54E019B8">
            <w:pPr>
              <w:rPr>
                <w:rFonts w:ascii="宋体" w:hAnsi="宋体"/>
                <w:sz w:val="24"/>
              </w:rPr>
            </w:pPr>
          </w:p>
          <w:p w14:paraId="7404F4C8">
            <w:pPr>
              <w:rPr>
                <w:rFonts w:ascii="宋体" w:hAnsi="宋体"/>
                <w:sz w:val="24"/>
              </w:rPr>
            </w:pPr>
          </w:p>
          <w:p w14:paraId="468E567B">
            <w:pPr>
              <w:rPr>
                <w:rFonts w:ascii="宋体" w:hAnsi="宋体"/>
                <w:sz w:val="24"/>
              </w:rPr>
            </w:pPr>
          </w:p>
          <w:p w14:paraId="7A03EAE1">
            <w:pPr>
              <w:rPr>
                <w:rFonts w:ascii="宋体" w:hAnsi="宋体"/>
                <w:sz w:val="24"/>
              </w:rPr>
            </w:pPr>
          </w:p>
          <w:p w14:paraId="44A07163">
            <w:pPr>
              <w:rPr>
                <w:rFonts w:ascii="宋体" w:hAnsi="宋体"/>
                <w:sz w:val="24"/>
              </w:rPr>
            </w:pPr>
          </w:p>
          <w:p w14:paraId="511B09A1">
            <w:pPr>
              <w:wordWrap w:val="0"/>
              <w:spacing w:line="360" w:lineRule="auto"/>
              <w:ind w:right="609" w:firstLine="2880" w:firstLineChars="1200"/>
              <w:outlineLvl w:val="0"/>
              <w:rPr>
                <w:rFonts w:ascii="仿宋" w:hAnsi="仿宋" w:eastAsia="仿宋" w:cs="仿宋"/>
                <w:sz w:val="24"/>
                <w:szCs w:val="24"/>
              </w:rPr>
            </w:pPr>
            <w:r>
              <w:rPr>
                <w:rFonts w:hint="eastAsia" w:ascii="仿宋" w:hAnsi="仿宋" w:eastAsia="仿宋" w:cs="仿宋"/>
                <w:sz w:val="24"/>
                <w:szCs w:val="24"/>
              </w:rPr>
              <w:t>签字（盖</w:t>
            </w:r>
            <w:r>
              <w:rPr>
                <w:rFonts w:ascii="仿宋" w:hAnsi="仿宋" w:eastAsia="仿宋" w:cs="仿宋"/>
                <w:sz w:val="24"/>
                <w:szCs w:val="24"/>
              </w:rPr>
              <w:t>章）</w:t>
            </w:r>
            <w:r>
              <w:rPr>
                <w:rFonts w:hint="eastAsia" w:ascii="仿宋" w:hAnsi="仿宋" w:eastAsia="仿宋" w:cs="仿宋"/>
                <w:sz w:val="24"/>
                <w:szCs w:val="24"/>
              </w:rPr>
              <w:t xml:space="preserve">：      </w:t>
            </w:r>
          </w:p>
          <w:p w14:paraId="58294F55">
            <w:pPr>
              <w:wordWrap w:val="0"/>
              <w:spacing w:line="360" w:lineRule="auto"/>
              <w:ind w:right="609" w:firstLine="2880" w:firstLineChars="1200"/>
              <w:outlineLvl w:val="0"/>
              <w:rPr>
                <w:rFonts w:ascii="仿宋" w:hAnsi="仿宋" w:eastAsia="仿宋" w:cs="仿宋"/>
                <w:sz w:val="24"/>
                <w:szCs w:val="24"/>
              </w:rPr>
            </w:pPr>
          </w:p>
          <w:p w14:paraId="692A2226">
            <w:pPr>
              <w:wordWrap w:val="0"/>
              <w:spacing w:line="360" w:lineRule="auto"/>
              <w:ind w:right="609" w:firstLine="2880" w:firstLineChars="1200"/>
              <w:outlineLvl w:val="0"/>
              <w:rPr>
                <w:rFonts w:ascii="仿宋" w:hAnsi="仿宋" w:eastAsia="仿宋" w:cs="仿宋"/>
                <w:sz w:val="24"/>
                <w:szCs w:val="24"/>
              </w:rPr>
            </w:pPr>
          </w:p>
          <w:p w14:paraId="303BC3C8">
            <w:pPr>
              <w:wordWrap w:val="0"/>
              <w:spacing w:line="360" w:lineRule="auto"/>
              <w:ind w:right="609" w:firstLine="2880" w:firstLineChars="1200"/>
              <w:outlineLvl w:val="0"/>
              <w:rPr>
                <w:rFonts w:ascii="仿宋" w:hAnsi="仿宋" w:eastAsia="仿宋" w:cs="仿宋"/>
                <w:sz w:val="24"/>
                <w:szCs w:val="24"/>
              </w:rPr>
            </w:pPr>
          </w:p>
          <w:p w14:paraId="7A9F2D33">
            <w:pPr>
              <w:wordWrap w:val="0"/>
              <w:spacing w:line="360" w:lineRule="auto"/>
              <w:ind w:right="609" w:firstLine="2880" w:firstLineChars="1200"/>
              <w:outlineLvl w:val="0"/>
              <w:rPr>
                <w:rFonts w:ascii="仿宋" w:hAnsi="仿宋" w:eastAsia="仿宋" w:cs="仿宋"/>
                <w:sz w:val="24"/>
                <w:szCs w:val="24"/>
              </w:rPr>
            </w:pPr>
          </w:p>
          <w:p w14:paraId="4C003D3C">
            <w:pPr>
              <w:wordWrap w:val="0"/>
              <w:spacing w:line="360" w:lineRule="auto"/>
              <w:ind w:right="609" w:firstLine="2880" w:firstLineChars="1200"/>
              <w:outlineLvl w:val="0"/>
              <w:rPr>
                <w:rFonts w:ascii="仿宋" w:hAnsi="仿宋" w:eastAsia="仿宋" w:cs="仿宋"/>
                <w:sz w:val="24"/>
                <w:szCs w:val="24"/>
              </w:rPr>
            </w:pPr>
            <w:r>
              <w:rPr>
                <w:rFonts w:hint="eastAsia" w:ascii="仿宋" w:hAnsi="仿宋" w:eastAsia="仿宋" w:cs="仿宋"/>
                <w:sz w:val="24"/>
                <w:szCs w:val="24"/>
              </w:rPr>
              <w:t xml:space="preserve"> </w:t>
            </w:r>
          </w:p>
          <w:p w14:paraId="739718FD">
            <w:pPr>
              <w:wordWrap w:val="0"/>
              <w:spacing w:line="360" w:lineRule="auto"/>
              <w:ind w:right="609" w:firstLine="2880" w:firstLineChars="1200"/>
              <w:outlineLvl w:val="0"/>
              <w:rPr>
                <w:rFonts w:ascii="仿宋" w:hAnsi="仿宋" w:eastAsia="仿宋" w:cs="仿宋"/>
                <w:sz w:val="24"/>
                <w:szCs w:val="24"/>
              </w:rPr>
            </w:pPr>
          </w:p>
          <w:p w14:paraId="0F2BA6CC">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年 </w:t>
            </w:r>
            <w:r>
              <w:rPr>
                <w:rFonts w:ascii="仿宋" w:hAnsi="仿宋" w:eastAsia="仿宋" w:cs="仿宋"/>
                <w:sz w:val="24"/>
                <w:szCs w:val="24"/>
              </w:rPr>
              <w:t xml:space="preserve">  </w:t>
            </w:r>
            <w:r>
              <w:rPr>
                <w:rFonts w:hint="eastAsia" w:ascii="仿宋" w:hAnsi="仿宋" w:eastAsia="仿宋" w:cs="仿宋"/>
                <w:sz w:val="24"/>
                <w:szCs w:val="24"/>
              </w:rPr>
              <w:t xml:space="preserve"> 月 </w:t>
            </w:r>
            <w:r>
              <w:rPr>
                <w:rFonts w:ascii="仿宋" w:hAnsi="仿宋" w:eastAsia="仿宋" w:cs="仿宋"/>
                <w:sz w:val="24"/>
                <w:szCs w:val="24"/>
              </w:rPr>
              <w:t xml:space="preserve">  </w:t>
            </w:r>
            <w:r>
              <w:rPr>
                <w:rFonts w:hint="eastAsia" w:ascii="仿宋" w:hAnsi="仿宋" w:eastAsia="仿宋" w:cs="仿宋"/>
                <w:sz w:val="24"/>
                <w:szCs w:val="24"/>
              </w:rPr>
              <w:t xml:space="preserve"> 日</w:t>
            </w:r>
          </w:p>
          <w:p w14:paraId="7F16A934">
            <w:pPr>
              <w:rPr>
                <w:rFonts w:ascii="宋体" w:hAnsi="宋体"/>
                <w:sz w:val="24"/>
              </w:rPr>
            </w:pPr>
          </w:p>
          <w:p w14:paraId="75C645FC">
            <w:pPr>
              <w:rPr>
                <w:rFonts w:ascii="宋体" w:hAnsi="宋体"/>
                <w:sz w:val="24"/>
              </w:rPr>
            </w:pPr>
            <w:r>
              <w:rPr>
                <w:rFonts w:hint="eastAsia" w:ascii="宋体" w:hAnsi="宋体"/>
                <w:sz w:val="24"/>
                <w:lang w:val="en-US" w:eastAsia="zh-CN"/>
              </w:rPr>
              <w:t>落款时间应为教学部门集体讨论形成会议纪要的日期</w:t>
            </w:r>
          </w:p>
        </w:tc>
      </w:tr>
    </w:tbl>
    <w:p w14:paraId="3058C0BF">
      <w:pPr>
        <w:spacing w:before="156" w:beforeLines="50" w:line="240" w:lineRule="exact"/>
        <w:rPr>
          <w:rFonts w:ascii="宋体" w:hAnsi="宋体" w:eastAsia="宋体"/>
          <w:bCs/>
          <w:sz w:val="18"/>
          <w:szCs w:val="18"/>
        </w:rPr>
      </w:pPr>
      <w:r>
        <w:rPr>
          <w:rFonts w:hint="eastAsia" w:ascii="宋体" w:hAnsi="宋体" w:eastAsia="宋体"/>
          <w:bCs/>
          <w:sz w:val="18"/>
          <w:szCs w:val="18"/>
        </w:rPr>
        <w:t>注：1.需审核的教材包括：所有课堂和实习实训所使用的教材（</w:t>
      </w:r>
      <w:r>
        <w:rPr>
          <w:rFonts w:ascii="宋体" w:hAnsi="宋体" w:eastAsia="宋体"/>
          <w:bCs/>
          <w:sz w:val="18"/>
          <w:szCs w:val="18"/>
        </w:rPr>
        <w:t>含数字教材）</w:t>
      </w:r>
      <w:r>
        <w:rPr>
          <w:rFonts w:hint="eastAsia" w:ascii="宋体" w:hAnsi="宋体" w:eastAsia="宋体"/>
          <w:bCs/>
          <w:sz w:val="18"/>
          <w:szCs w:val="18"/>
        </w:rPr>
        <w:t>；作为教材内容组成部分的教学材料（如教材的配套音视频资源、图册等）；作为教材使用的讲义、教案和教参等。</w:t>
      </w:r>
    </w:p>
    <w:p w14:paraId="60DDF9DA">
      <w:pPr>
        <w:spacing w:line="240" w:lineRule="exact"/>
        <w:ind w:firstLine="360" w:firstLineChars="200"/>
        <w:rPr>
          <w:rFonts w:ascii="宋体" w:hAnsi="宋体" w:eastAsia="宋体"/>
          <w:bCs/>
          <w:sz w:val="18"/>
          <w:szCs w:val="18"/>
        </w:rPr>
      </w:pPr>
      <w:r>
        <w:rPr>
          <w:rFonts w:hint="eastAsia" w:ascii="宋体" w:hAnsi="宋体" w:eastAsia="宋体"/>
          <w:bCs/>
          <w:sz w:val="18"/>
          <w:szCs w:val="18"/>
        </w:rPr>
        <w:t>2.教材选用审核由该课程开课部门统一组织。</w:t>
      </w:r>
    </w:p>
    <w:p w14:paraId="2BC521B1">
      <w:pPr>
        <w:spacing w:line="240" w:lineRule="exact"/>
        <w:ind w:firstLine="360" w:firstLineChars="200"/>
        <w:rPr>
          <w:rFonts w:ascii="宋体" w:hAnsi="宋体" w:eastAsia="宋体"/>
          <w:bCs/>
          <w:sz w:val="18"/>
          <w:szCs w:val="18"/>
        </w:rPr>
      </w:pPr>
      <w:r>
        <w:rPr>
          <w:rFonts w:hint="eastAsia" w:ascii="宋体" w:hAnsi="宋体" w:eastAsia="宋体"/>
          <w:bCs/>
          <w:sz w:val="18"/>
          <w:szCs w:val="18"/>
        </w:rPr>
        <w:t>3.讲义、教案等未正式出版的无需填写ISBN、出版社、定价，但</w:t>
      </w:r>
      <w:r>
        <w:rPr>
          <w:rFonts w:ascii="宋体" w:hAnsi="宋体" w:eastAsia="宋体"/>
          <w:bCs/>
          <w:sz w:val="18"/>
          <w:szCs w:val="18"/>
        </w:rPr>
        <w:t>需</w:t>
      </w:r>
      <w:r>
        <w:rPr>
          <w:rFonts w:hint="eastAsia" w:ascii="宋体" w:hAnsi="宋体" w:eastAsia="宋体"/>
          <w:bCs/>
          <w:sz w:val="18"/>
          <w:szCs w:val="18"/>
        </w:rPr>
        <w:t>填写编写日期。</w:t>
      </w:r>
    </w:p>
    <w:p w14:paraId="72F8F7C3">
      <w:pPr>
        <w:spacing w:line="240" w:lineRule="exact"/>
        <w:ind w:firstLine="360" w:firstLineChars="200"/>
        <w:rPr>
          <w:rFonts w:hint="eastAsia" w:ascii="宋体" w:hAnsi="宋体" w:eastAsia="宋体"/>
          <w:bCs/>
          <w:sz w:val="18"/>
          <w:szCs w:val="18"/>
        </w:rPr>
      </w:pPr>
      <w:r>
        <w:rPr>
          <w:rFonts w:hint="eastAsia" w:ascii="宋体" w:hAnsi="宋体" w:eastAsia="宋体"/>
          <w:bCs/>
          <w:sz w:val="18"/>
          <w:szCs w:val="18"/>
        </w:rPr>
        <w:t>4.此</w:t>
      </w:r>
      <w:r>
        <w:rPr>
          <w:rFonts w:ascii="宋体" w:hAnsi="宋体" w:eastAsia="宋体"/>
          <w:bCs/>
          <w:sz w:val="18"/>
          <w:szCs w:val="18"/>
        </w:rPr>
        <w:t>表由</w:t>
      </w:r>
      <w:r>
        <w:rPr>
          <w:rFonts w:hint="eastAsia" w:ascii="宋体" w:hAnsi="宋体" w:eastAsia="宋体"/>
          <w:bCs/>
          <w:sz w:val="18"/>
          <w:szCs w:val="18"/>
        </w:rPr>
        <w:t>教学部门存档备案。</w:t>
      </w:r>
    </w:p>
    <w:p w14:paraId="7FFA56DB">
      <w:pPr>
        <w:spacing w:line="240" w:lineRule="exact"/>
        <w:ind w:firstLine="360" w:firstLineChars="200"/>
        <w:rPr>
          <w:rFonts w:ascii="宋体" w:hAnsi="宋体" w:eastAsia="宋体"/>
          <w:bCs/>
          <w:sz w:val="18"/>
          <w:szCs w:val="18"/>
        </w:rPr>
      </w:pPr>
      <w:r>
        <w:rPr>
          <w:rFonts w:hint="eastAsia" w:ascii="宋体" w:hAnsi="宋体" w:eastAsia="宋体"/>
          <w:bCs/>
          <w:sz w:val="18"/>
          <w:szCs w:val="18"/>
          <w:lang w:val="en-US" w:eastAsia="zh-CN"/>
        </w:rPr>
        <w:t>5.教研室及教学部门审核意见落款时间应为教研室或教学部门集体讨论形成会议纪要的日期。</w:t>
      </w:r>
    </w:p>
    <w:sectPr>
      <w:pgSz w:w="11906" w:h="16838"/>
      <w:pgMar w:top="1043" w:right="1576" w:bottom="986"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WJmNmE0Y2U4YzBiMTA3ZTE0YjFiNTQwMjg3MzMifQ=="/>
  </w:docVars>
  <w:rsids>
    <w:rsidRoot w:val="009A5370"/>
    <w:rsid w:val="000536A1"/>
    <w:rsid w:val="000777E2"/>
    <w:rsid w:val="000A64D8"/>
    <w:rsid w:val="000E728A"/>
    <w:rsid w:val="00107DC8"/>
    <w:rsid w:val="0012393C"/>
    <w:rsid w:val="00177D2A"/>
    <w:rsid w:val="002932FE"/>
    <w:rsid w:val="003A48BB"/>
    <w:rsid w:val="003B2613"/>
    <w:rsid w:val="0046536D"/>
    <w:rsid w:val="004C72A4"/>
    <w:rsid w:val="005373C2"/>
    <w:rsid w:val="00561019"/>
    <w:rsid w:val="005A13A1"/>
    <w:rsid w:val="005A2E52"/>
    <w:rsid w:val="005C79CE"/>
    <w:rsid w:val="005D485F"/>
    <w:rsid w:val="005F2231"/>
    <w:rsid w:val="0064111D"/>
    <w:rsid w:val="007422BC"/>
    <w:rsid w:val="007850C9"/>
    <w:rsid w:val="007A1D27"/>
    <w:rsid w:val="007D2186"/>
    <w:rsid w:val="00800B58"/>
    <w:rsid w:val="00820161"/>
    <w:rsid w:val="008B1095"/>
    <w:rsid w:val="008C3B07"/>
    <w:rsid w:val="008E2D92"/>
    <w:rsid w:val="008F707E"/>
    <w:rsid w:val="00991610"/>
    <w:rsid w:val="00991B4D"/>
    <w:rsid w:val="009A5370"/>
    <w:rsid w:val="009C48BF"/>
    <w:rsid w:val="009F3F81"/>
    <w:rsid w:val="00B343B1"/>
    <w:rsid w:val="00BB0400"/>
    <w:rsid w:val="00BD62F9"/>
    <w:rsid w:val="00C81F1A"/>
    <w:rsid w:val="00C9561C"/>
    <w:rsid w:val="00D34CAB"/>
    <w:rsid w:val="00D70293"/>
    <w:rsid w:val="00DD1516"/>
    <w:rsid w:val="00E21781"/>
    <w:rsid w:val="00ED4CF2"/>
    <w:rsid w:val="00EF0469"/>
    <w:rsid w:val="00F044BD"/>
    <w:rsid w:val="00F234A9"/>
    <w:rsid w:val="00F66239"/>
    <w:rsid w:val="00F80D94"/>
    <w:rsid w:val="00FF4127"/>
    <w:rsid w:val="00FF5BB3"/>
    <w:rsid w:val="16B9466E"/>
    <w:rsid w:val="1AB3547F"/>
    <w:rsid w:val="1BA162C5"/>
    <w:rsid w:val="1CC8043D"/>
    <w:rsid w:val="1FA84518"/>
    <w:rsid w:val="405E50A9"/>
    <w:rsid w:val="44D14E5A"/>
    <w:rsid w:val="49170DBF"/>
    <w:rsid w:val="561C7A68"/>
    <w:rsid w:val="584E58B0"/>
    <w:rsid w:val="59181A07"/>
    <w:rsid w:val="6C8A4407"/>
    <w:rsid w:val="6FB77390"/>
    <w:rsid w:val="73E60F1D"/>
    <w:rsid w:val="7AE1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851B9-024C-4A40-A17F-FCAFD5EE97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446</Words>
  <Characters>456</Characters>
  <Lines>4</Lines>
  <Paragraphs>1</Paragraphs>
  <TotalTime>0</TotalTime>
  <ScaleCrop>false</ScaleCrop>
  <LinksUpToDate>false</LinksUpToDate>
  <CharactersWithSpaces>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2023-06-21T03:23:00Z</dcterms:created>
  <dc:creator>lenovo</dc:creator>
  <cp:lastModifiedBy>姜姜 ^o^ </cp:lastModifiedBy>
  <dcterms:modified xsi:type="dcterms:W3CDTF">2025-04-11T07:27:45Z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7D906E0D4BC64D19B46A616C68FAE063_13</vt:lpwstr>
  </property>
  <property fmtid="{D5CDD505-2E9C-101B-9397-08002B2CF9AE}" pid="4" name="KSOTemplateDocerSaveRecord">
    <vt:lpwstr>eyJoZGlkIjoiYjJkZTg4ZTgwMjU5YjBjYjFmNmNjYzFhNmFlZGJjZDUiLCJ1c2VySWQiOiI0NDM0NDk3NDIifQ==</vt:lpwstr>
  </property>
</Properties>
</file>