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A53" w14:textId="5FCDDCE9" w:rsidR="002C5F0C" w:rsidRPr="00EF0F8B" w:rsidRDefault="002C5F0C" w:rsidP="002C5F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="00E57756">
        <w:rPr>
          <w:rFonts w:ascii="黑体" w:eastAsia="黑体" w:hAnsi="黑体"/>
          <w:sz w:val="32"/>
          <w:szCs w:val="32"/>
        </w:rPr>
        <w:t>2</w:t>
      </w:r>
    </w:p>
    <w:p w14:paraId="2C2219EF" w14:textId="77777777" w:rsidR="002C5F0C" w:rsidRDefault="002C5F0C" w:rsidP="002C5F0C">
      <w:pPr>
        <w:spacing w:afterLines="50" w:after="289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专家服务基层服务团项目申报表</w:t>
      </w:r>
    </w:p>
    <w:tbl>
      <w:tblPr>
        <w:tblW w:w="89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020"/>
        <w:gridCol w:w="1107"/>
        <w:gridCol w:w="1559"/>
        <w:gridCol w:w="2551"/>
      </w:tblGrid>
      <w:tr w:rsidR="002C5F0C" w:rsidRPr="00F14058" w14:paraId="74B906B1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3349C01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项目名称</w:t>
            </w:r>
          </w:p>
        </w:tc>
        <w:tc>
          <w:tcPr>
            <w:tcW w:w="6237" w:type="dxa"/>
            <w:gridSpan w:val="4"/>
            <w:vAlign w:val="center"/>
          </w:tcPr>
          <w:p w14:paraId="2F5BEDA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235A8EA5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7942AB22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组织实施单位</w:t>
            </w:r>
          </w:p>
        </w:tc>
        <w:tc>
          <w:tcPr>
            <w:tcW w:w="6237" w:type="dxa"/>
            <w:gridSpan w:val="4"/>
            <w:vAlign w:val="center"/>
          </w:tcPr>
          <w:p w14:paraId="0DAC3ADB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43F92011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641F146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申报类别</w:t>
            </w:r>
          </w:p>
        </w:tc>
        <w:tc>
          <w:tcPr>
            <w:tcW w:w="6237" w:type="dxa"/>
            <w:gridSpan w:val="4"/>
            <w:vAlign w:val="center"/>
          </w:tcPr>
          <w:p w14:paraId="175F7430" w14:textId="77777777" w:rsidR="002C5F0C" w:rsidRPr="000D1D38" w:rsidRDefault="002C5F0C" w:rsidP="00250056">
            <w:pPr>
              <w:spacing w:line="400" w:lineRule="exact"/>
              <w:ind w:firstLineChars="100" w:firstLine="239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□国家级         □市级</w:t>
            </w:r>
          </w:p>
        </w:tc>
      </w:tr>
      <w:tr w:rsidR="002C5F0C" w:rsidRPr="00F14058" w14:paraId="09EFCFBB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475002B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14:paraId="63851ED0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FC06D4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539EB0C1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2C5F0C" w:rsidRPr="00F14058" w14:paraId="2FDE6DD6" w14:textId="77777777" w:rsidTr="00250056">
        <w:trPr>
          <w:trHeight w:val="2835"/>
          <w:jc w:val="center"/>
        </w:trPr>
        <w:tc>
          <w:tcPr>
            <w:tcW w:w="2665" w:type="dxa"/>
            <w:vAlign w:val="center"/>
          </w:tcPr>
          <w:p w14:paraId="5000F6D3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项目主要内容</w:t>
            </w:r>
          </w:p>
          <w:p w14:paraId="5009D7D7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（服务内容、组织形式等</w:t>
            </w:r>
            <w:r w:rsidRPr="000D1D38">
              <w:rPr>
                <w:rFonts w:ascii="宋体" w:eastAsia="宋体" w:hAnsi="宋体" w:hint="eastAsia"/>
                <w:sz w:val="24"/>
              </w:rPr>
              <w:t>，</w:t>
            </w:r>
            <w:r w:rsidRPr="000D1D38">
              <w:rPr>
                <w:rFonts w:ascii="宋体" w:eastAsia="宋体" w:hAnsi="宋体"/>
                <w:sz w:val="24"/>
              </w:rPr>
              <w:t>不超过</w:t>
            </w:r>
            <w:r w:rsidRPr="000D1D38">
              <w:rPr>
                <w:rFonts w:ascii="宋体" w:eastAsia="宋体" w:hAnsi="宋体" w:hint="eastAsia"/>
                <w:sz w:val="24"/>
              </w:rPr>
              <w:t>2</w:t>
            </w:r>
            <w:r w:rsidRPr="000D1D38">
              <w:rPr>
                <w:rFonts w:ascii="宋体" w:eastAsia="宋体" w:hAnsi="宋体"/>
                <w:sz w:val="24"/>
              </w:rPr>
              <w:t>00字）</w:t>
            </w:r>
          </w:p>
        </w:tc>
        <w:tc>
          <w:tcPr>
            <w:tcW w:w="6237" w:type="dxa"/>
            <w:gridSpan w:val="4"/>
            <w:vAlign w:val="center"/>
          </w:tcPr>
          <w:p w14:paraId="24AA2F1F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79FAF455" w14:textId="77777777" w:rsidTr="00250056">
        <w:trPr>
          <w:trHeight w:val="1020"/>
          <w:jc w:val="center"/>
        </w:trPr>
        <w:tc>
          <w:tcPr>
            <w:tcW w:w="2665" w:type="dxa"/>
            <w:vAlign w:val="center"/>
          </w:tcPr>
          <w:p w14:paraId="03287FB7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专家数量、层次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>、</w:t>
            </w:r>
          </w:p>
          <w:p w14:paraId="43B84235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工作单位及姓名</w:t>
            </w:r>
          </w:p>
        </w:tc>
        <w:tc>
          <w:tcPr>
            <w:tcW w:w="6237" w:type="dxa"/>
            <w:gridSpan w:val="4"/>
            <w:vAlign w:val="center"/>
          </w:tcPr>
          <w:p w14:paraId="0ED0C3FA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382C4EE1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2B7C48A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活动时间</w:t>
            </w:r>
          </w:p>
        </w:tc>
        <w:tc>
          <w:tcPr>
            <w:tcW w:w="6237" w:type="dxa"/>
            <w:gridSpan w:val="4"/>
            <w:vAlign w:val="center"/>
          </w:tcPr>
          <w:p w14:paraId="59FC1E89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（应在2022年11月底前完成）</w:t>
            </w:r>
          </w:p>
        </w:tc>
      </w:tr>
      <w:tr w:rsidR="002C5F0C" w:rsidRPr="00F14058" w14:paraId="1C7AE551" w14:textId="77777777" w:rsidTr="00250056">
        <w:trPr>
          <w:trHeight w:val="567"/>
          <w:jc w:val="center"/>
        </w:trPr>
        <w:tc>
          <w:tcPr>
            <w:tcW w:w="2665" w:type="dxa"/>
            <w:vAlign w:val="center"/>
          </w:tcPr>
          <w:p w14:paraId="16DAD0C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活动地点</w:t>
            </w:r>
          </w:p>
        </w:tc>
        <w:tc>
          <w:tcPr>
            <w:tcW w:w="6237" w:type="dxa"/>
            <w:gridSpan w:val="4"/>
            <w:vAlign w:val="center"/>
          </w:tcPr>
          <w:p w14:paraId="638911C0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5A9BB6BE" w14:textId="77777777" w:rsidTr="00250056">
        <w:trPr>
          <w:trHeight w:val="1020"/>
          <w:jc w:val="center"/>
        </w:trPr>
        <w:tc>
          <w:tcPr>
            <w:tcW w:w="2665" w:type="dxa"/>
            <w:vAlign w:val="center"/>
          </w:tcPr>
          <w:p w14:paraId="31BC23DA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服务涉及国家乡村</w:t>
            </w:r>
          </w:p>
          <w:p w14:paraId="19B82A5B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振兴重点帮扶县名称</w:t>
            </w:r>
          </w:p>
        </w:tc>
        <w:tc>
          <w:tcPr>
            <w:tcW w:w="6237" w:type="dxa"/>
            <w:gridSpan w:val="4"/>
            <w:vAlign w:val="center"/>
          </w:tcPr>
          <w:p w14:paraId="493D9576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F14058" w14:paraId="452410AC" w14:textId="77777777" w:rsidTr="00250056">
        <w:trPr>
          <w:trHeight w:val="1020"/>
          <w:jc w:val="center"/>
        </w:trPr>
        <w:tc>
          <w:tcPr>
            <w:tcW w:w="2665" w:type="dxa"/>
            <w:vAlign w:val="center"/>
          </w:tcPr>
          <w:p w14:paraId="22BE7FE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经费预算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>明细</w:t>
            </w:r>
          </w:p>
          <w:p w14:paraId="013E65F7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（万元）</w:t>
            </w:r>
          </w:p>
        </w:tc>
        <w:tc>
          <w:tcPr>
            <w:tcW w:w="6237" w:type="dxa"/>
            <w:gridSpan w:val="4"/>
            <w:vAlign w:val="center"/>
          </w:tcPr>
          <w:p w14:paraId="51DA776A" w14:textId="77777777" w:rsidR="002C5F0C" w:rsidRPr="000D1D38" w:rsidRDefault="002C5F0C" w:rsidP="00250056">
            <w:pPr>
              <w:spacing w:line="400" w:lineRule="exact"/>
              <w:ind w:leftChars="50" w:left="149" w:rightChars="50" w:right="149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（国家级专家服务工作项目经费支持不超过20万元，上海市专家服务工作项目经费支持不超过10万元）</w:t>
            </w:r>
          </w:p>
        </w:tc>
      </w:tr>
      <w:tr w:rsidR="002C5F0C" w:rsidRPr="00F14058" w14:paraId="65AFAD63" w14:textId="77777777" w:rsidTr="00250056">
        <w:trPr>
          <w:trHeight w:val="2211"/>
          <w:jc w:val="center"/>
        </w:trPr>
        <w:tc>
          <w:tcPr>
            <w:tcW w:w="3685" w:type="dxa"/>
            <w:gridSpan w:val="2"/>
            <w:vAlign w:val="center"/>
          </w:tcPr>
          <w:p w14:paraId="13A082C2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申报单位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0D1D38">
              <w:rPr>
                <w:rFonts w:ascii="宋体" w:eastAsia="宋体" w:hAnsi="宋体"/>
                <w:b/>
                <w:sz w:val="24"/>
              </w:rPr>
              <w:t>：</w:t>
            </w:r>
          </w:p>
          <w:p w14:paraId="0FC51203" w14:textId="77777777" w:rsidR="002C5F0C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14:paraId="1650C626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14:paraId="33CE571A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/>
                <w:b/>
                <w:sz w:val="24"/>
              </w:rPr>
              <w:t>（盖章）</w:t>
            </w:r>
          </w:p>
          <w:p w14:paraId="0DF05C3C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     2022年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  <w:tc>
          <w:tcPr>
            <w:tcW w:w="5217" w:type="dxa"/>
            <w:gridSpan w:val="3"/>
            <w:vAlign w:val="center"/>
          </w:tcPr>
          <w:p w14:paraId="590F30D4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推荐单位意见</w:t>
            </w:r>
            <w:r w:rsidRPr="000D1D38">
              <w:rPr>
                <w:rFonts w:ascii="宋体" w:eastAsia="宋体" w:hAnsi="宋体"/>
                <w:b/>
                <w:sz w:val="24"/>
              </w:rPr>
              <w:t>：</w:t>
            </w:r>
          </w:p>
          <w:p w14:paraId="36D11659" w14:textId="77777777" w:rsidR="002C5F0C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（委办局、区人社局）</w:t>
            </w:r>
          </w:p>
          <w:p w14:paraId="0E532C4D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27D742E4" w14:textId="77777777" w:rsidR="002C5F0C" w:rsidRPr="000D1D38" w:rsidRDefault="002C5F0C" w:rsidP="00250056">
            <w:pPr>
              <w:spacing w:line="400" w:lineRule="exact"/>
              <w:ind w:firstLineChars="1100" w:firstLine="2635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（盖章）</w:t>
            </w:r>
          </w:p>
          <w:p w14:paraId="082DF228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 xml:space="preserve">                   2022年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</w:tr>
    </w:tbl>
    <w:p w14:paraId="1F9BAC66" w14:textId="6FD23AD7" w:rsidR="002C5F0C" w:rsidRPr="00EF0F8B" w:rsidRDefault="002C5F0C" w:rsidP="002C5F0C">
      <w:pPr>
        <w:ind w:right="1280"/>
        <w:rPr>
          <w:rFonts w:ascii="黑体" w:eastAsia="黑体" w:hAnsi="黑体"/>
          <w:kern w:val="0"/>
          <w:sz w:val="32"/>
          <w:szCs w:val="32"/>
        </w:rPr>
      </w:pPr>
      <w:r>
        <w:rPr>
          <w:kern w:val="0"/>
          <w:sz w:val="32"/>
          <w:szCs w:val="32"/>
        </w:rPr>
        <w:br w:type="page"/>
      </w:r>
      <w:r>
        <w:rPr>
          <w:rFonts w:ascii="黑体" w:eastAsia="黑体" w:hAnsi="黑体"/>
          <w:kern w:val="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</w:t>
      </w:r>
      <w:r w:rsidR="00E57756">
        <w:rPr>
          <w:rFonts w:ascii="黑体" w:eastAsia="黑体" w:hAnsi="黑体"/>
          <w:kern w:val="0"/>
          <w:sz w:val="32"/>
          <w:szCs w:val="32"/>
        </w:rPr>
        <w:t>3</w:t>
      </w:r>
    </w:p>
    <w:p w14:paraId="32317B14" w14:textId="77777777" w:rsidR="002C5F0C" w:rsidRPr="00A36369" w:rsidRDefault="002C5F0C" w:rsidP="002C5F0C">
      <w:pPr>
        <w:spacing w:afterLines="50" w:after="289"/>
        <w:jc w:val="center"/>
        <w:rPr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专家服务基地申报表</w:t>
      </w:r>
    </w:p>
    <w:tbl>
      <w:tblPr>
        <w:tblW w:w="90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992"/>
        <w:gridCol w:w="1134"/>
        <w:gridCol w:w="1529"/>
        <w:gridCol w:w="2644"/>
      </w:tblGrid>
      <w:tr w:rsidR="002C5F0C" w:rsidRPr="000D1D38" w14:paraId="1F897D27" w14:textId="77777777" w:rsidTr="00250056">
        <w:trPr>
          <w:trHeight w:val="624"/>
          <w:jc w:val="center"/>
        </w:trPr>
        <w:tc>
          <w:tcPr>
            <w:tcW w:w="2730" w:type="dxa"/>
            <w:vAlign w:val="center"/>
          </w:tcPr>
          <w:p w14:paraId="2F4B86AF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基地名称</w:t>
            </w:r>
          </w:p>
        </w:tc>
        <w:tc>
          <w:tcPr>
            <w:tcW w:w="6299" w:type="dxa"/>
            <w:gridSpan w:val="4"/>
            <w:vAlign w:val="center"/>
          </w:tcPr>
          <w:p w14:paraId="7F7AA7EF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0D1D38" w14:paraId="788CA6B5" w14:textId="77777777" w:rsidTr="00250056">
        <w:trPr>
          <w:trHeight w:val="624"/>
          <w:jc w:val="center"/>
        </w:trPr>
        <w:tc>
          <w:tcPr>
            <w:tcW w:w="2730" w:type="dxa"/>
            <w:vAlign w:val="center"/>
          </w:tcPr>
          <w:p w14:paraId="7893086C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基地所在地/单位</w:t>
            </w:r>
          </w:p>
        </w:tc>
        <w:tc>
          <w:tcPr>
            <w:tcW w:w="6299" w:type="dxa"/>
            <w:gridSpan w:val="4"/>
            <w:vAlign w:val="center"/>
          </w:tcPr>
          <w:p w14:paraId="3BB70D79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0D1D38" w14:paraId="464AFD35" w14:textId="77777777" w:rsidTr="00250056">
        <w:trPr>
          <w:trHeight w:val="624"/>
          <w:jc w:val="center"/>
        </w:trPr>
        <w:tc>
          <w:tcPr>
            <w:tcW w:w="2730" w:type="dxa"/>
            <w:vAlign w:val="center"/>
          </w:tcPr>
          <w:p w14:paraId="46E4601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申报类别</w:t>
            </w:r>
          </w:p>
        </w:tc>
        <w:tc>
          <w:tcPr>
            <w:tcW w:w="6299" w:type="dxa"/>
            <w:gridSpan w:val="4"/>
            <w:vAlign w:val="center"/>
          </w:tcPr>
          <w:p w14:paraId="424759C0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□国家级         □市级</w:t>
            </w:r>
          </w:p>
        </w:tc>
      </w:tr>
      <w:tr w:rsidR="002C5F0C" w:rsidRPr="000D1D38" w14:paraId="17F15731" w14:textId="77777777" w:rsidTr="00250056">
        <w:trPr>
          <w:trHeight w:val="624"/>
          <w:jc w:val="center"/>
        </w:trPr>
        <w:tc>
          <w:tcPr>
            <w:tcW w:w="2730" w:type="dxa"/>
            <w:vAlign w:val="center"/>
          </w:tcPr>
          <w:p w14:paraId="45E0A7A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14:paraId="568CA3DC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C7701D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联系电话</w:t>
            </w:r>
          </w:p>
        </w:tc>
        <w:tc>
          <w:tcPr>
            <w:tcW w:w="2644" w:type="dxa"/>
            <w:vAlign w:val="center"/>
          </w:tcPr>
          <w:p w14:paraId="2C8F7E69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C5F0C" w:rsidRPr="000D1D38" w14:paraId="2B60DA8C" w14:textId="77777777" w:rsidTr="00250056">
        <w:trPr>
          <w:trHeight w:val="624"/>
          <w:jc w:val="center"/>
        </w:trPr>
        <w:tc>
          <w:tcPr>
            <w:tcW w:w="2730" w:type="dxa"/>
            <w:vAlign w:val="center"/>
          </w:tcPr>
          <w:p w14:paraId="20AAAC7F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通讯地址</w:t>
            </w:r>
          </w:p>
        </w:tc>
        <w:tc>
          <w:tcPr>
            <w:tcW w:w="6299" w:type="dxa"/>
            <w:gridSpan w:val="4"/>
            <w:vAlign w:val="center"/>
          </w:tcPr>
          <w:p w14:paraId="4EA858BB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5F0C" w:rsidRPr="000D1D38" w14:paraId="3B4BCDF2" w14:textId="77777777" w:rsidTr="00250056">
        <w:trPr>
          <w:trHeight w:val="3402"/>
          <w:jc w:val="center"/>
        </w:trPr>
        <w:tc>
          <w:tcPr>
            <w:tcW w:w="2730" w:type="dxa"/>
            <w:vAlign w:val="center"/>
          </w:tcPr>
          <w:p w14:paraId="3DACF3D1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专家服务基地</w:t>
            </w:r>
          </w:p>
          <w:p w14:paraId="2F12734A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建设基本情况</w:t>
            </w:r>
          </w:p>
          <w:p w14:paraId="71DDB9F8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vAlign w:val="center"/>
          </w:tcPr>
          <w:p w14:paraId="623441FF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主要内容：</w:t>
            </w:r>
          </w:p>
          <w:p w14:paraId="09D4CADA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1.本</w:t>
            </w:r>
            <w:r w:rsidRPr="000D1D38">
              <w:rPr>
                <w:rFonts w:ascii="宋体" w:eastAsia="宋体" w:hAnsi="宋体" w:hint="eastAsia"/>
                <w:sz w:val="24"/>
              </w:rPr>
              <w:t>单位</w:t>
            </w:r>
            <w:r w:rsidRPr="000D1D38">
              <w:rPr>
                <w:rFonts w:ascii="宋体" w:eastAsia="宋体" w:hAnsi="宋体"/>
                <w:sz w:val="24"/>
              </w:rPr>
              <w:t>重视程度，开展专家服务基层活动软硬件条件。</w:t>
            </w:r>
          </w:p>
          <w:p w14:paraId="4376C04C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2.主要产业方向及急需专家领域。</w:t>
            </w:r>
          </w:p>
          <w:p w14:paraId="3DBBF8CE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3.重点支撑的服务领域和服务区域。</w:t>
            </w:r>
          </w:p>
          <w:p w14:paraId="6F44BE77" w14:textId="77777777" w:rsidR="002C5F0C" w:rsidRPr="000D1D38" w:rsidRDefault="002C5F0C" w:rsidP="00250056">
            <w:pPr>
              <w:spacing w:line="400" w:lineRule="exact"/>
              <w:ind w:left="239" w:hangingChars="100" w:hanging="239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4</w:t>
            </w:r>
            <w:r w:rsidRPr="000D1D38">
              <w:rPr>
                <w:rFonts w:ascii="宋体" w:eastAsia="宋体" w:hAnsi="宋体"/>
                <w:sz w:val="24"/>
              </w:rPr>
              <w:t>.申请建设国家级</w:t>
            </w:r>
            <w:r w:rsidRPr="000D1D38">
              <w:rPr>
                <w:rFonts w:ascii="宋体" w:eastAsia="宋体" w:hAnsi="宋体" w:hint="eastAsia"/>
                <w:sz w:val="24"/>
              </w:rPr>
              <w:t>或市级</w:t>
            </w:r>
            <w:r w:rsidRPr="000D1D38">
              <w:rPr>
                <w:rFonts w:ascii="宋体" w:eastAsia="宋体" w:hAnsi="宋体"/>
                <w:sz w:val="24"/>
              </w:rPr>
              <w:t>专家服务基地的必要性、可行性分析。</w:t>
            </w:r>
          </w:p>
        </w:tc>
      </w:tr>
      <w:tr w:rsidR="002C5F0C" w:rsidRPr="000D1D38" w14:paraId="37DB3C31" w14:textId="77777777" w:rsidTr="00250056">
        <w:trPr>
          <w:trHeight w:val="4535"/>
          <w:jc w:val="center"/>
        </w:trPr>
        <w:tc>
          <w:tcPr>
            <w:tcW w:w="2730" w:type="dxa"/>
            <w:vAlign w:val="center"/>
          </w:tcPr>
          <w:p w14:paraId="66289A59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与对口专家联系及开展</w:t>
            </w:r>
          </w:p>
          <w:p w14:paraId="3EB63594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服务活动基本情况</w:t>
            </w:r>
          </w:p>
          <w:p w14:paraId="6F324229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vAlign w:val="center"/>
          </w:tcPr>
          <w:p w14:paraId="7620FF19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主要内容：</w:t>
            </w:r>
          </w:p>
          <w:p w14:paraId="6AE76AF9" w14:textId="77777777" w:rsidR="002C5F0C" w:rsidRPr="000D1D38" w:rsidRDefault="002C5F0C" w:rsidP="00250056">
            <w:pPr>
              <w:spacing w:line="400" w:lineRule="exact"/>
              <w:ind w:left="239" w:hangingChars="100" w:hanging="239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1.对口专家联系情况：已联系对口专家人数、结构、专业等基本情况。</w:t>
            </w:r>
          </w:p>
          <w:p w14:paraId="4AFFCD44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2.与对口专家项目对接、合作及创新成果应用转化情况。</w:t>
            </w:r>
          </w:p>
          <w:p w14:paraId="52727874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3.专家服务活动产生的经济社会效益。</w:t>
            </w:r>
          </w:p>
          <w:p w14:paraId="0C83D050" w14:textId="77777777" w:rsidR="002C5F0C" w:rsidRPr="000D1D38" w:rsidRDefault="002C5F0C" w:rsidP="00250056">
            <w:pPr>
              <w:spacing w:line="400" w:lineRule="exact"/>
              <w:ind w:left="239" w:hangingChars="100" w:hanging="239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4.服务活动在巩固脱贫攻坚成果、助力乡村振兴、促进上海“五个中心”和全球卓越城市建设中发挥的作用。</w:t>
            </w:r>
          </w:p>
        </w:tc>
      </w:tr>
      <w:tr w:rsidR="002C5F0C" w:rsidRPr="000D1D38" w14:paraId="7D57D536" w14:textId="77777777" w:rsidTr="00250056">
        <w:trPr>
          <w:trHeight w:val="3969"/>
          <w:jc w:val="center"/>
        </w:trPr>
        <w:tc>
          <w:tcPr>
            <w:tcW w:w="2730" w:type="dxa"/>
            <w:vAlign w:val="center"/>
          </w:tcPr>
          <w:p w14:paraId="70A1074E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F5056">
              <w:rPr>
                <w:rFonts w:ascii="宋体" w:eastAsia="宋体" w:hAnsi="宋体"/>
                <w:b/>
                <w:sz w:val="24"/>
              </w:rPr>
              <w:lastRenderedPageBreak/>
              <w:t>能为对口专家及其团队开展服务活动提供的</w:t>
            </w:r>
          </w:p>
          <w:p w14:paraId="6CA21D91" w14:textId="77777777" w:rsidR="002C5F0C" w:rsidRPr="00CF5056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F5056">
              <w:rPr>
                <w:rFonts w:ascii="宋体" w:eastAsia="宋体" w:hAnsi="宋体"/>
                <w:b/>
                <w:sz w:val="24"/>
              </w:rPr>
              <w:t>支持措施和保障条件</w:t>
            </w:r>
          </w:p>
          <w:p w14:paraId="2255229D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vAlign w:val="center"/>
          </w:tcPr>
          <w:p w14:paraId="371D99E8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主要内容：</w:t>
            </w:r>
          </w:p>
          <w:p w14:paraId="05A62DF4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1.专家服务基地的支持政策和服务保障情况。</w:t>
            </w:r>
          </w:p>
          <w:p w14:paraId="533DA6DB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2.为服务专家及专家团队提供的工作、生活保障措施。</w:t>
            </w:r>
          </w:p>
          <w:p w14:paraId="7F3708C1" w14:textId="77777777" w:rsidR="002C5F0C" w:rsidRPr="000D1D38" w:rsidRDefault="002C5F0C" w:rsidP="00250056">
            <w:pPr>
              <w:spacing w:line="400" w:lineRule="exact"/>
              <w:ind w:left="239" w:hangingChars="100" w:hanging="239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3.专家服务基地规章制度、服务体系和管理服务人员队伍建设情况。</w:t>
            </w:r>
          </w:p>
        </w:tc>
      </w:tr>
      <w:tr w:rsidR="002C5F0C" w:rsidRPr="000D1D38" w14:paraId="365D4A71" w14:textId="77777777" w:rsidTr="00250056">
        <w:trPr>
          <w:trHeight w:val="3969"/>
          <w:jc w:val="center"/>
        </w:trPr>
        <w:tc>
          <w:tcPr>
            <w:tcW w:w="2730" w:type="dxa"/>
            <w:vAlign w:val="center"/>
          </w:tcPr>
          <w:p w14:paraId="2D9B779F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F5056">
              <w:rPr>
                <w:rFonts w:ascii="宋体" w:eastAsia="宋体" w:hAnsi="宋体"/>
                <w:b/>
                <w:sz w:val="24"/>
              </w:rPr>
              <w:t>专家服务基地建设目标</w:t>
            </w:r>
          </w:p>
          <w:p w14:paraId="4048E41B" w14:textId="77777777" w:rsidR="002C5F0C" w:rsidRPr="00CF5056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F5056">
              <w:rPr>
                <w:rFonts w:ascii="宋体" w:eastAsia="宋体" w:hAnsi="宋体"/>
                <w:b/>
                <w:sz w:val="24"/>
              </w:rPr>
              <w:t>及未来三年工作打算</w:t>
            </w:r>
          </w:p>
          <w:p w14:paraId="4763B560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sz w:val="24"/>
              </w:rPr>
              <w:t>（不超过1000字）</w:t>
            </w:r>
          </w:p>
        </w:tc>
        <w:tc>
          <w:tcPr>
            <w:tcW w:w="6299" w:type="dxa"/>
            <w:gridSpan w:val="4"/>
            <w:vAlign w:val="center"/>
          </w:tcPr>
          <w:p w14:paraId="57320E59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2C5F0C" w:rsidRPr="000D1D38" w14:paraId="2DEB2168" w14:textId="77777777" w:rsidTr="00250056">
        <w:trPr>
          <w:trHeight w:val="1417"/>
          <w:jc w:val="center"/>
        </w:trPr>
        <w:tc>
          <w:tcPr>
            <w:tcW w:w="2730" w:type="dxa"/>
            <w:vAlign w:val="center"/>
          </w:tcPr>
          <w:p w14:paraId="33FDB049" w14:textId="77777777" w:rsidR="002C5F0C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经费预算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>明细</w:t>
            </w:r>
          </w:p>
          <w:p w14:paraId="2660B531" w14:textId="77777777" w:rsidR="002C5F0C" w:rsidRPr="000D1D38" w:rsidRDefault="002C5F0C" w:rsidP="00250056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（万元）</w:t>
            </w:r>
          </w:p>
        </w:tc>
        <w:tc>
          <w:tcPr>
            <w:tcW w:w="6299" w:type="dxa"/>
            <w:gridSpan w:val="4"/>
            <w:vAlign w:val="center"/>
          </w:tcPr>
          <w:p w14:paraId="6713D604" w14:textId="77777777" w:rsidR="002C5F0C" w:rsidRDefault="002C5F0C" w:rsidP="00250056">
            <w:pPr>
              <w:spacing w:line="400" w:lineRule="exact"/>
              <w:ind w:leftChars="50" w:left="149" w:rightChars="50" w:right="149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（国家级专家服务基地建设经费支持不超过30万元，</w:t>
            </w:r>
          </w:p>
          <w:p w14:paraId="7F0640A6" w14:textId="77777777" w:rsidR="002C5F0C" w:rsidRPr="000D1D38" w:rsidRDefault="002C5F0C" w:rsidP="00250056">
            <w:pPr>
              <w:spacing w:line="400" w:lineRule="exact"/>
              <w:ind w:leftChars="50" w:left="149" w:rightChars="50" w:right="149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上海市专家服务基地建设经费支持不超过20万元）</w:t>
            </w:r>
          </w:p>
        </w:tc>
      </w:tr>
      <w:tr w:rsidR="002C5F0C" w:rsidRPr="000D1D38" w14:paraId="16E1E1F4" w14:textId="77777777" w:rsidTr="00250056">
        <w:trPr>
          <w:trHeight w:val="2608"/>
          <w:jc w:val="center"/>
        </w:trPr>
        <w:tc>
          <w:tcPr>
            <w:tcW w:w="3722" w:type="dxa"/>
            <w:gridSpan w:val="2"/>
            <w:vAlign w:val="center"/>
          </w:tcPr>
          <w:p w14:paraId="306D6B6C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申报单位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0D1D38">
              <w:rPr>
                <w:rFonts w:ascii="宋体" w:eastAsia="宋体" w:hAnsi="宋体"/>
                <w:b/>
                <w:sz w:val="24"/>
              </w:rPr>
              <w:t>：</w:t>
            </w:r>
          </w:p>
          <w:p w14:paraId="70BEE380" w14:textId="77777777" w:rsidR="002C5F0C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14:paraId="662A9A76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14:paraId="0B748F8A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/>
                <w:b/>
                <w:sz w:val="24"/>
              </w:rPr>
              <w:t>（盖章）</w:t>
            </w:r>
          </w:p>
          <w:p w14:paraId="11B35F7A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2022年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  <w:tc>
          <w:tcPr>
            <w:tcW w:w="5307" w:type="dxa"/>
            <w:gridSpan w:val="3"/>
            <w:vAlign w:val="center"/>
          </w:tcPr>
          <w:p w14:paraId="29628398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b/>
                <w:sz w:val="24"/>
              </w:rPr>
              <w:t>推荐单位意见</w:t>
            </w:r>
            <w:r w:rsidRPr="000D1D38">
              <w:rPr>
                <w:rFonts w:ascii="宋体" w:eastAsia="宋体" w:hAnsi="宋体"/>
                <w:b/>
                <w:sz w:val="24"/>
              </w:rPr>
              <w:t>：</w:t>
            </w:r>
          </w:p>
          <w:p w14:paraId="435F2181" w14:textId="77777777" w:rsidR="002C5F0C" w:rsidRDefault="002C5F0C" w:rsidP="00250056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>（委办局、区人社局）</w:t>
            </w:r>
          </w:p>
          <w:p w14:paraId="3395300D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14:paraId="7D61228F" w14:textId="77777777" w:rsidR="002C5F0C" w:rsidRPr="000D1D38" w:rsidRDefault="002C5F0C" w:rsidP="00250056">
            <w:pPr>
              <w:spacing w:line="400" w:lineRule="exact"/>
              <w:ind w:firstLineChars="1150" w:firstLine="2754"/>
              <w:rPr>
                <w:rFonts w:ascii="宋体" w:eastAsia="宋体" w:hAnsi="宋体"/>
                <w:sz w:val="24"/>
              </w:rPr>
            </w:pPr>
            <w:r w:rsidRPr="000D1D38">
              <w:rPr>
                <w:rFonts w:ascii="宋体" w:eastAsia="宋体" w:hAnsi="宋体"/>
                <w:b/>
                <w:sz w:val="24"/>
              </w:rPr>
              <w:t>（盖章）</w:t>
            </w:r>
          </w:p>
          <w:p w14:paraId="1277BEDD" w14:textId="77777777" w:rsidR="002C5F0C" w:rsidRPr="000D1D38" w:rsidRDefault="002C5F0C" w:rsidP="00250056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 w:rsidRPr="000D1D38">
              <w:rPr>
                <w:rFonts w:ascii="宋体" w:eastAsia="宋体" w:hAnsi="宋体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  2022年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0D1D38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</w:tr>
    </w:tbl>
    <w:p w14:paraId="72A613EC" w14:textId="77777777" w:rsidR="002C5F0C" w:rsidRDefault="002C5F0C" w:rsidP="002C5F0C">
      <w:pPr>
        <w:spacing w:line="580" w:lineRule="exact"/>
        <w:ind w:firstLineChars="200" w:firstLine="637"/>
        <w:rPr>
          <w:rFonts w:ascii="仿宋_GB2312"/>
          <w:color w:val="000000"/>
          <w:sz w:val="32"/>
          <w:szCs w:val="32"/>
        </w:rPr>
        <w:sectPr w:rsidR="002C5F0C" w:rsidSect="000A3D7C">
          <w:headerReference w:type="default" r:id="rId6"/>
          <w:footerReference w:type="even" r:id="rId7"/>
          <w:footerReference w:type="default" r:id="rId8"/>
          <w:pgSz w:w="11906" w:h="16838" w:code="9"/>
          <w:pgMar w:top="1843" w:right="1474" w:bottom="1871" w:left="1474" w:header="851" w:footer="1134" w:gutter="0"/>
          <w:cols w:space="425"/>
          <w:docGrid w:type="linesAndChars" w:linePitch="579" w:charSpace="-294"/>
        </w:sectPr>
      </w:pPr>
    </w:p>
    <w:p w14:paraId="68572D1B" w14:textId="736D7BD8" w:rsidR="002C5F0C" w:rsidRPr="00AB4399" w:rsidRDefault="002C5F0C" w:rsidP="002C5F0C">
      <w:pPr>
        <w:spacing w:line="580" w:lineRule="exact"/>
        <w:ind w:leftChars="-142" w:left="-426"/>
        <w:rPr>
          <w:rFonts w:ascii="仿宋_GB2312"/>
          <w:color w:val="00000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="00E57756">
        <w:rPr>
          <w:rFonts w:ascii="黑体" w:eastAsia="黑体" w:hAnsi="黑体"/>
          <w:sz w:val="32"/>
          <w:szCs w:val="32"/>
        </w:rPr>
        <w:t>4</w:t>
      </w:r>
    </w:p>
    <w:p w14:paraId="736A660F" w14:textId="77777777" w:rsidR="002C5F0C" w:rsidRPr="00CF5056" w:rsidRDefault="002C5F0C" w:rsidP="002C5F0C">
      <w:pPr>
        <w:spacing w:afterLines="50" w:after="204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CF5056">
        <w:rPr>
          <w:rFonts w:ascii="华文中宋" w:eastAsia="华文中宋" w:hAnsi="华文中宋" w:cs="华文中宋" w:hint="eastAsia"/>
          <w:sz w:val="44"/>
          <w:szCs w:val="44"/>
        </w:rPr>
        <w:t>2022年专家服务基层申报情况一览表</w:t>
      </w:r>
    </w:p>
    <w:tbl>
      <w:tblPr>
        <w:tblW w:w="14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964"/>
        <w:gridCol w:w="851"/>
        <w:gridCol w:w="1193"/>
        <w:gridCol w:w="1306"/>
        <w:gridCol w:w="3239"/>
        <w:gridCol w:w="2268"/>
        <w:gridCol w:w="2976"/>
        <w:gridCol w:w="1134"/>
      </w:tblGrid>
      <w:tr w:rsidR="002C5F0C" w:rsidRPr="00CF5056" w14:paraId="34FE3D49" w14:textId="77777777" w:rsidTr="002C5F0C">
        <w:trPr>
          <w:trHeight w:val="907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3DA33F3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07DDB2" w14:textId="77777777" w:rsidR="002C5F0C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申报</w:t>
            </w:r>
          </w:p>
          <w:p w14:paraId="49D0EF7F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部门/区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0C276" w14:textId="77777777" w:rsidR="002C5F0C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申报</w:t>
            </w:r>
          </w:p>
          <w:p w14:paraId="39B11537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987ABA2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4D038B9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031CE701" w14:textId="77777777" w:rsidR="002C5F0C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服务地点（如涉及国家乡村</w:t>
            </w:r>
          </w:p>
          <w:p w14:paraId="06D6C405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振兴重点帮扶县，请注明名称）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2A9F33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服务专家数量及层次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62A5EE2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服务内容（不超过200字）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6B5ED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CF5056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专业领域</w:t>
            </w:r>
          </w:p>
        </w:tc>
      </w:tr>
      <w:tr w:rsidR="002C5F0C" w:rsidRPr="00CF5056" w14:paraId="49987221" w14:textId="77777777" w:rsidTr="004B27F5">
        <w:trPr>
          <w:trHeight w:val="1692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881DA7C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A78D08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DA3868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4B2D913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C3EB24E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5C4B0C50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2438D2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6A4AF5F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8BC9C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C5F0C" w:rsidRPr="00CF5056" w14:paraId="3EA4EDF5" w14:textId="77777777" w:rsidTr="004B27F5">
        <w:trPr>
          <w:trHeight w:val="1721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785F446F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D15E77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21FD14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2F6E039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404E391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3A9B0AFE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017987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A02647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963C3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C5F0C" w:rsidRPr="00CF5056" w14:paraId="2F9DC8EF" w14:textId="77777777" w:rsidTr="004B27F5">
        <w:trPr>
          <w:trHeight w:val="1776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84999BB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9B90F3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1470F9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43EF139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DB8FFB5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2D36A117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CEBD22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3A89A8" w14:textId="77777777" w:rsidR="002C5F0C" w:rsidRPr="00CF5056" w:rsidRDefault="002C5F0C" w:rsidP="0025005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FD6BC" w14:textId="77777777" w:rsidR="002C5F0C" w:rsidRPr="00CF5056" w:rsidRDefault="002C5F0C" w:rsidP="0025005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579BCDA9" w14:textId="66DC4E03" w:rsidR="002C5F0C" w:rsidRPr="002C5F0C" w:rsidRDefault="002C5F0C" w:rsidP="002C5F0C">
      <w:r w:rsidRPr="00436DA2">
        <w:rPr>
          <w:rFonts w:ascii="黑体" w:eastAsia="黑体" w:hAnsi="黑体" w:cs="宋体" w:hint="eastAsia"/>
          <w:color w:val="000000"/>
          <w:kern w:val="0"/>
          <w:sz w:val="21"/>
          <w:szCs w:val="21"/>
        </w:rPr>
        <w:t>注：1、申报类别：国家级基地、国家级服务团、市级基地、市级服务团；2、本表由申报部门或区填写汇总后报市人力资源社会保障</w:t>
      </w:r>
      <w:r>
        <w:rPr>
          <w:rFonts w:ascii="黑体" w:eastAsia="黑体" w:hAnsi="黑体" w:cs="宋体" w:hint="eastAsia"/>
          <w:color w:val="000000"/>
          <w:kern w:val="0"/>
          <w:sz w:val="21"/>
          <w:szCs w:val="21"/>
        </w:rPr>
        <w:t>。</w:t>
      </w:r>
    </w:p>
    <w:sectPr w:rsidR="002C5F0C" w:rsidRPr="002C5F0C" w:rsidSect="002C5F0C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909B" w14:textId="77777777" w:rsidR="00897E66" w:rsidRDefault="00897E66" w:rsidP="002C5F0C">
      <w:pPr>
        <w:spacing w:line="240" w:lineRule="auto"/>
      </w:pPr>
      <w:r>
        <w:separator/>
      </w:r>
    </w:p>
  </w:endnote>
  <w:endnote w:type="continuationSeparator" w:id="0">
    <w:p w14:paraId="694EDEB7" w14:textId="77777777" w:rsidR="00897E66" w:rsidRDefault="00897E66" w:rsidP="002C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C5B" w14:textId="77777777" w:rsidR="00125679" w:rsidRDefault="0033131E">
    <w:pPr>
      <w:pStyle w:val="a3"/>
      <w:framePr w:hSpace="397" w:wrap="around" w:vAnchor="text" w:hAnchor="margin" w:xAlign="outside" w:y="1"/>
      <w:ind w:firstLineChars="100" w:firstLine="2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8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256A7543" w14:textId="77777777" w:rsidR="00125679" w:rsidRDefault="00897E6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F76C" w14:textId="77777777" w:rsidR="00125679" w:rsidRDefault="0033131E">
    <w:pPr>
      <w:pStyle w:val="a3"/>
      <w:framePr w:w="1395" w:hSpace="397" w:wrap="around" w:vAnchor="text" w:hAnchor="page" w:x="9039" w:y="109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9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10F6A98E" w14:textId="77777777" w:rsidR="00125679" w:rsidRDefault="0033131E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22F1" w14:textId="77777777" w:rsidR="002C5F0C" w:rsidRDefault="002C5F0C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5B5C" w14:textId="77777777" w:rsidR="00897E66" w:rsidRDefault="00897E66" w:rsidP="002C5F0C">
      <w:pPr>
        <w:spacing w:line="240" w:lineRule="auto"/>
      </w:pPr>
      <w:r>
        <w:separator/>
      </w:r>
    </w:p>
  </w:footnote>
  <w:footnote w:type="continuationSeparator" w:id="0">
    <w:p w14:paraId="3674DC1C" w14:textId="77777777" w:rsidR="00897E66" w:rsidRDefault="00897E66" w:rsidP="002C5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1971" w14:textId="77777777" w:rsidR="002C5F0C" w:rsidRDefault="002C5F0C" w:rsidP="002C5F0C">
    <w:pPr>
      <w:pStyle w:val="a6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06A9" w14:textId="77777777" w:rsidR="002C5F0C" w:rsidRDefault="002C5F0C" w:rsidP="002C5F0C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0C"/>
    <w:rsid w:val="002C5F0C"/>
    <w:rsid w:val="0033131E"/>
    <w:rsid w:val="004B27F5"/>
    <w:rsid w:val="00897E66"/>
    <w:rsid w:val="00E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2AF9"/>
  <w15:chartTrackingRefBased/>
  <w15:docId w15:val="{6E4B305A-3DB3-45CA-9A7C-D7E330B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F0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C5F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C5F0C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2C5F0C"/>
  </w:style>
  <w:style w:type="character" w:customStyle="1" w:styleId="1">
    <w:name w:val="页脚 字符1"/>
    <w:basedOn w:val="a0"/>
    <w:link w:val="a3"/>
    <w:uiPriority w:val="99"/>
    <w:rsid w:val="002C5F0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5F0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静茹</dc:creator>
  <cp:keywords/>
  <dc:description/>
  <cp:lastModifiedBy>杨 静茹</cp:lastModifiedBy>
  <cp:revision>2</cp:revision>
  <dcterms:created xsi:type="dcterms:W3CDTF">2022-01-27T01:11:00Z</dcterms:created>
  <dcterms:modified xsi:type="dcterms:W3CDTF">2022-01-27T02:20:00Z</dcterms:modified>
</cp:coreProperties>
</file>