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ED" w:rsidRDefault="009F703E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</w:t>
      </w:r>
      <w:r w:rsidR="00AF5804">
        <w:rPr>
          <w:rFonts w:ascii="仿宋" w:eastAsia="仿宋" w:hAnsi="仿宋" w:cs="仿宋" w:hint="eastAsia"/>
          <w:b/>
          <w:bCs/>
          <w:sz w:val="32"/>
          <w:szCs w:val="32"/>
        </w:rPr>
        <w:t xml:space="preserve">件2 </w:t>
      </w:r>
    </w:p>
    <w:p w:rsidR="001C7DED" w:rsidRDefault="009F703E">
      <w:pPr>
        <w:numPr>
          <w:ilvl w:val="255"/>
          <w:numId w:val="0"/>
        </w:numPr>
        <w:spacing w:afterLines="50" w:after="156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教材编写</w:t>
      </w:r>
      <w:r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审核</w:t>
      </w:r>
      <w:r>
        <w:rPr>
          <w:rFonts w:eastAsia="黑体" w:hint="eastAsia"/>
          <w:sz w:val="36"/>
          <w:szCs w:val="36"/>
        </w:rPr>
        <w:t>人员政治审查表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1C7DED">
        <w:tc>
          <w:tcPr>
            <w:tcW w:w="1560" w:type="dxa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1C7DED">
        <w:tc>
          <w:tcPr>
            <w:tcW w:w="1560" w:type="dxa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身份证号码</w:t>
            </w:r>
          </w:p>
        </w:tc>
        <w:tc>
          <w:tcPr>
            <w:tcW w:w="2835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1C7DED">
        <w:tc>
          <w:tcPr>
            <w:tcW w:w="1560" w:type="dxa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1C7DED">
        <w:tc>
          <w:tcPr>
            <w:tcW w:w="1560" w:type="dxa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1C7DED">
        <w:tc>
          <w:tcPr>
            <w:tcW w:w="1560" w:type="dxa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1C7DED">
        <w:tc>
          <w:tcPr>
            <w:tcW w:w="1560" w:type="dxa"/>
            <w:vAlign w:val="center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教材编写承担工作</w:t>
            </w:r>
          </w:p>
        </w:tc>
        <w:tc>
          <w:tcPr>
            <w:tcW w:w="7087" w:type="dxa"/>
            <w:gridSpan w:val="3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全套教材：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总主编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执行主编</w:t>
            </w:r>
          </w:p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分册教材：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参编人员</w:t>
            </w:r>
          </w:p>
        </w:tc>
      </w:tr>
      <w:tr w:rsidR="001C7DED">
        <w:tc>
          <w:tcPr>
            <w:tcW w:w="1560" w:type="dxa"/>
            <w:vAlign w:val="center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教材审核承担工作</w:t>
            </w:r>
          </w:p>
        </w:tc>
        <w:tc>
          <w:tcPr>
            <w:tcW w:w="7087" w:type="dxa"/>
            <w:gridSpan w:val="3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仿宋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全套教材：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总主审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参审人员</w:t>
            </w:r>
          </w:p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仿宋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分册教材：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主审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参审人员</w:t>
            </w:r>
          </w:p>
        </w:tc>
      </w:tr>
      <w:tr w:rsidR="001C7DED" w:rsidTr="009F703E">
        <w:trPr>
          <w:trHeight w:val="6361"/>
        </w:trPr>
        <w:tc>
          <w:tcPr>
            <w:tcW w:w="1560" w:type="dxa"/>
            <w:vAlign w:val="center"/>
          </w:tcPr>
          <w:p w:rsidR="001C7DED" w:rsidRDefault="009F703E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包括政治立场、思想品德、社会形象，以及有无违法违纪记录或师德师风问题等。</w:t>
            </w:r>
          </w:p>
          <w:p w:rsidR="001C7DED" w:rsidRDefault="001C7DED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F703E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F703E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F703E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F703E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_GoBack"/>
            <w:bookmarkEnd w:id="0"/>
          </w:p>
          <w:p w:rsidR="001C7DED" w:rsidRDefault="009F703E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单位党组织：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</w:t>
            </w:r>
          </w:p>
          <w:p w:rsidR="001C7DED" w:rsidRDefault="009F703E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（单位一级党委盖章）</w:t>
            </w:r>
          </w:p>
          <w:p w:rsidR="001C7DED" w:rsidRDefault="009F703E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1C7DED" w:rsidRDefault="009F703E" w:rsidP="009F703E">
      <w:pPr>
        <w:numPr>
          <w:ilvl w:val="255"/>
          <w:numId w:val="0"/>
        </w:numPr>
        <w:adjustRightInd w:val="0"/>
        <w:snapToGrid w:val="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教材中列出的所有编写、审核</w:t>
      </w:r>
      <w:r>
        <w:rPr>
          <w:rFonts w:ascii="仿宋" w:eastAsia="仿宋" w:hAnsi="仿宋" w:cs="仿宋" w:hint="eastAsia"/>
          <w:sz w:val="28"/>
          <w:szCs w:val="28"/>
        </w:rPr>
        <w:t>人员每</w:t>
      </w:r>
      <w:r>
        <w:rPr>
          <w:rFonts w:ascii="仿宋" w:eastAsia="仿宋" w:hAnsi="仿宋" w:cs="仿宋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分别</w:t>
      </w:r>
      <w:r>
        <w:rPr>
          <w:rFonts w:ascii="仿宋" w:eastAsia="仿宋" w:hAnsi="仿宋" w:cs="仿宋"/>
          <w:sz w:val="28"/>
          <w:szCs w:val="28"/>
        </w:rPr>
        <w:t>填写</w:t>
      </w:r>
      <w:r>
        <w:rPr>
          <w:rFonts w:ascii="仿宋" w:eastAsia="仿宋" w:hAnsi="仿宋" w:cs="仿宋" w:hint="eastAsia"/>
          <w:sz w:val="28"/>
          <w:szCs w:val="28"/>
        </w:rPr>
        <w:t>政治审查表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1C7DED" w:rsidRDefault="009F703E" w:rsidP="009F703E">
      <w:pPr>
        <w:adjustRightInd w:val="0"/>
        <w:snapToGrid w:val="0"/>
        <w:ind w:firstLineChars="200" w:firstLine="560"/>
        <w:rPr>
          <w:sz w:val="20"/>
          <w:szCs w:val="21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根据本表对象调整标题，同时表格中编写、审核</w:t>
      </w:r>
      <w:r>
        <w:rPr>
          <w:rFonts w:ascii="仿宋" w:eastAsia="仿宋" w:hAnsi="仿宋" w:cs="仿宋" w:hint="eastAsia"/>
          <w:sz w:val="28"/>
          <w:szCs w:val="28"/>
        </w:rPr>
        <w:t>承担工作对应选择一行填写，其他行可删除。</w:t>
      </w:r>
    </w:p>
    <w:sectPr w:rsidR="001C7DED">
      <w:pgSz w:w="11906" w:h="16838"/>
      <w:pgMar w:top="1100" w:right="1236" w:bottom="1157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YWJmNmE0Y2U4YzBiMTA3ZTE0YjFiNTQwMjg3MzMifQ=="/>
  </w:docVars>
  <w:rsids>
    <w:rsidRoot w:val="437A4656"/>
    <w:rsid w:val="001C7DED"/>
    <w:rsid w:val="009F703E"/>
    <w:rsid w:val="00AF5804"/>
    <w:rsid w:val="437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244133-AF2B-4B74-A1C9-2703279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姜姜 ^o^</dc:creator>
  <cp:lastModifiedBy>孔老师</cp:lastModifiedBy>
  <cp:revision>3</cp:revision>
  <dcterms:created xsi:type="dcterms:W3CDTF">2022-05-12T09:16:00Z</dcterms:created>
  <dcterms:modified xsi:type="dcterms:W3CDTF">2022-05-12T09:19:00Z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56CC85A5002541038F3B743CFB179B68</vt:lpwstr>
  </property>
</Properties>
</file>